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5130"/>
        <w:gridCol w:w="5129"/>
        <w:gridCol w:w="5129"/>
      </w:tblGrid>
      <w:tr w:rsidR="00853CA5" w14:paraId="19E8D6E7" w14:textId="77777777" w:rsidTr="00554105">
        <w:trPr>
          <w:trHeight w:val="1757"/>
        </w:trPr>
        <w:tc>
          <w:tcPr>
            <w:tcW w:w="15388" w:type="dxa"/>
            <w:gridSpan w:val="3"/>
            <w:tcBorders>
              <w:bottom w:val="nil"/>
            </w:tcBorders>
            <w:vAlign w:val="center"/>
          </w:tcPr>
          <w:p w14:paraId="607F97A1" w14:textId="77777777" w:rsidR="00853CA5" w:rsidRPr="00CE3709" w:rsidRDefault="00853CA5" w:rsidP="00554105">
            <w:pPr>
              <w:jc w:val="center"/>
              <w:rPr>
                <w:b/>
                <w:bCs/>
                <w:sz w:val="60"/>
                <w:szCs w:val="60"/>
              </w:rPr>
            </w:pPr>
            <w:r w:rsidRPr="00CE3709">
              <w:rPr>
                <w:b/>
                <w:bCs/>
                <w:sz w:val="60"/>
                <w:szCs w:val="60"/>
              </w:rPr>
              <w:t>2025 – 2026 EĞİTİM ÖĞRETİM YILI</w:t>
            </w:r>
          </w:p>
        </w:tc>
      </w:tr>
      <w:tr w:rsidR="00853CA5" w14:paraId="6C95BF87" w14:textId="77777777" w:rsidTr="00554105">
        <w:trPr>
          <w:trHeight w:val="1757"/>
        </w:trPr>
        <w:tc>
          <w:tcPr>
            <w:tcW w:w="15388" w:type="dxa"/>
            <w:gridSpan w:val="3"/>
            <w:tcBorders>
              <w:top w:val="nil"/>
              <w:left w:val="single" w:sz="4" w:space="0" w:color="auto"/>
              <w:bottom w:val="nil"/>
              <w:right w:val="single" w:sz="4" w:space="0" w:color="auto"/>
            </w:tcBorders>
            <w:vAlign w:val="center"/>
          </w:tcPr>
          <w:p w14:paraId="14892679" w14:textId="77777777" w:rsidR="00853CA5" w:rsidRPr="00CE3709" w:rsidRDefault="00853CA5" w:rsidP="00554105">
            <w:pPr>
              <w:jc w:val="center"/>
              <w:rPr>
                <w:b/>
                <w:bCs/>
                <w:sz w:val="60"/>
                <w:szCs w:val="60"/>
              </w:rPr>
            </w:pPr>
            <w:bookmarkStart w:id="0" w:name="_Hlk207020407"/>
            <w:r>
              <w:rPr>
                <w:b/>
                <w:bCs/>
                <w:sz w:val="60"/>
                <w:szCs w:val="60"/>
              </w:rPr>
              <w:t>29 EKİM CUMHURİYET</w:t>
            </w:r>
            <w:r w:rsidRPr="00CE3709">
              <w:rPr>
                <w:b/>
                <w:bCs/>
                <w:sz w:val="60"/>
                <w:szCs w:val="60"/>
              </w:rPr>
              <w:t xml:space="preserve"> İLKOKULU</w:t>
            </w:r>
            <w:bookmarkEnd w:id="0"/>
          </w:p>
        </w:tc>
      </w:tr>
      <w:tr w:rsidR="00853CA5" w14:paraId="34F0EF1A" w14:textId="77777777" w:rsidTr="00554105">
        <w:trPr>
          <w:trHeight w:val="1757"/>
        </w:trPr>
        <w:tc>
          <w:tcPr>
            <w:tcW w:w="15388" w:type="dxa"/>
            <w:gridSpan w:val="3"/>
            <w:tcBorders>
              <w:top w:val="nil"/>
              <w:bottom w:val="nil"/>
            </w:tcBorders>
            <w:vAlign w:val="center"/>
          </w:tcPr>
          <w:p w14:paraId="47E19A80" w14:textId="77777777" w:rsidR="00853CA5" w:rsidRPr="00CE3709" w:rsidRDefault="00853CA5" w:rsidP="00554105">
            <w:pPr>
              <w:jc w:val="center"/>
              <w:rPr>
                <w:b/>
                <w:bCs/>
                <w:sz w:val="60"/>
                <w:szCs w:val="60"/>
              </w:rPr>
            </w:pPr>
            <w:r w:rsidRPr="00CE3709">
              <w:rPr>
                <w:b/>
                <w:bCs/>
                <w:sz w:val="60"/>
                <w:szCs w:val="60"/>
              </w:rPr>
              <w:t>1. SINIF</w:t>
            </w:r>
          </w:p>
        </w:tc>
      </w:tr>
      <w:tr w:rsidR="00853CA5" w14:paraId="2C824A96" w14:textId="77777777" w:rsidTr="00554105">
        <w:trPr>
          <w:trHeight w:val="1757"/>
        </w:trPr>
        <w:tc>
          <w:tcPr>
            <w:tcW w:w="15388" w:type="dxa"/>
            <w:gridSpan w:val="3"/>
            <w:tcBorders>
              <w:top w:val="nil"/>
              <w:bottom w:val="nil"/>
            </w:tcBorders>
            <w:vAlign w:val="center"/>
          </w:tcPr>
          <w:p w14:paraId="1A1180AE" w14:textId="32CF3A83" w:rsidR="00853CA5" w:rsidRPr="00CE3709" w:rsidRDefault="007D5789" w:rsidP="00554105">
            <w:pPr>
              <w:jc w:val="center"/>
              <w:rPr>
                <w:b/>
                <w:bCs/>
                <w:sz w:val="60"/>
                <w:szCs w:val="60"/>
              </w:rPr>
            </w:pPr>
            <w:r>
              <w:rPr>
                <w:b/>
                <w:bCs/>
                <w:sz w:val="60"/>
                <w:szCs w:val="60"/>
              </w:rPr>
              <w:t>MATEMATİK</w:t>
            </w:r>
            <w:r w:rsidR="00853CA5" w:rsidRPr="00CE3709">
              <w:rPr>
                <w:b/>
                <w:bCs/>
                <w:sz w:val="60"/>
                <w:szCs w:val="60"/>
              </w:rPr>
              <w:t xml:space="preserve"> DERSİ YILLIK PLANI</w:t>
            </w:r>
          </w:p>
        </w:tc>
      </w:tr>
      <w:tr w:rsidR="00853CA5" w14:paraId="67CC9392" w14:textId="77777777" w:rsidTr="00554105">
        <w:trPr>
          <w:trHeight w:val="850"/>
        </w:trPr>
        <w:tc>
          <w:tcPr>
            <w:tcW w:w="5130" w:type="dxa"/>
            <w:tcBorders>
              <w:top w:val="nil"/>
              <w:bottom w:val="nil"/>
              <w:right w:val="nil"/>
            </w:tcBorders>
            <w:vAlign w:val="center"/>
          </w:tcPr>
          <w:p w14:paraId="1D7418E3" w14:textId="77777777" w:rsidR="00853CA5" w:rsidRDefault="00853CA5" w:rsidP="00554105">
            <w:pPr>
              <w:jc w:val="center"/>
            </w:pPr>
          </w:p>
        </w:tc>
        <w:tc>
          <w:tcPr>
            <w:tcW w:w="5129" w:type="dxa"/>
            <w:tcBorders>
              <w:top w:val="nil"/>
              <w:left w:val="nil"/>
              <w:bottom w:val="nil"/>
              <w:right w:val="nil"/>
            </w:tcBorders>
            <w:vAlign w:val="center"/>
          </w:tcPr>
          <w:p w14:paraId="09EB7F61" w14:textId="77777777" w:rsidR="00853CA5" w:rsidRDefault="00853CA5" w:rsidP="00554105">
            <w:pPr>
              <w:jc w:val="center"/>
            </w:pPr>
          </w:p>
        </w:tc>
        <w:tc>
          <w:tcPr>
            <w:tcW w:w="5129" w:type="dxa"/>
            <w:tcBorders>
              <w:top w:val="nil"/>
              <w:left w:val="nil"/>
              <w:bottom w:val="nil"/>
            </w:tcBorders>
            <w:vAlign w:val="center"/>
          </w:tcPr>
          <w:p w14:paraId="2A826795" w14:textId="77777777" w:rsidR="00853CA5" w:rsidRDefault="00853CA5" w:rsidP="00554105">
            <w:pPr>
              <w:jc w:val="center"/>
            </w:pPr>
          </w:p>
        </w:tc>
      </w:tr>
      <w:tr w:rsidR="00853CA5" w14:paraId="2DAC669A" w14:textId="77777777" w:rsidTr="00554105">
        <w:trPr>
          <w:trHeight w:val="850"/>
        </w:trPr>
        <w:tc>
          <w:tcPr>
            <w:tcW w:w="5130" w:type="dxa"/>
            <w:tcBorders>
              <w:top w:val="nil"/>
              <w:bottom w:val="nil"/>
              <w:right w:val="nil"/>
            </w:tcBorders>
            <w:vAlign w:val="center"/>
          </w:tcPr>
          <w:p w14:paraId="2E463D14" w14:textId="77777777" w:rsidR="00853CA5" w:rsidRDefault="00853CA5" w:rsidP="00554105">
            <w:pPr>
              <w:jc w:val="center"/>
            </w:pPr>
          </w:p>
        </w:tc>
        <w:tc>
          <w:tcPr>
            <w:tcW w:w="5129" w:type="dxa"/>
            <w:tcBorders>
              <w:top w:val="nil"/>
              <w:left w:val="nil"/>
              <w:bottom w:val="nil"/>
              <w:right w:val="nil"/>
            </w:tcBorders>
            <w:vAlign w:val="center"/>
          </w:tcPr>
          <w:p w14:paraId="57A1F777" w14:textId="77777777" w:rsidR="00853CA5" w:rsidRDefault="00853CA5" w:rsidP="00554105">
            <w:pPr>
              <w:jc w:val="center"/>
            </w:pPr>
          </w:p>
        </w:tc>
        <w:tc>
          <w:tcPr>
            <w:tcW w:w="5129" w:type="dxa"/>
            <w:tcBorders>
              <w:top w:val="nil"/>
              <w:left w:val="nil"/>
              <w:bottom w:val="nil"/>
            </w:tcBorders>
            <w:vAlign w:val="center"/>
          </w:tcPr>
          <w:p w14:paraId="7B9F69D7" w14:textId="77777777" w:rsidR="00853CA5" w:rsidRDefault="00853CA5" w:rsidP="00554105">
            <w:pPr>
              <w:jc w:val="center"/>
            </w:pPr>
            <w:r>
              <w:t>MÜDÜR ADI</w:t>
            </w:r>
          </w:p>
        </w:tc>
      </w:tr>
      <w:tr w:rsidR="00853CA5" w14:paraId="362BE727" w14:textId="77777777" w:rsidTr="00554105">
        <w:trPr>
          <w:trHeight w:val="850"/>
        </w:trPr>
        <w:tc>
          <w:tcPr>
            <w:tcW w:w="5130" w:type="dxa"/>
            <w:tcBorders>
              <w:top w:val="nil"/>
              <w:bottom w:val="nil"/>
              <w:right w:val="nil"/>
            </w:tcBorders>
            <w:vAlign w:val="center"/>
          </w:tcPr>
          <w:p w14:paraId="49E8E169" w14:textId="77777777" w:rsidR="00853CA5" w:rsidRDefault="00853CA5" w:rsidP="00554105">
            <w:pPr>
              <w:jc w:val="center"/>
            </w:pPr>
            <w:r>
              <w:t>ÖĞRETMEN ADI</w:t>
            </w:r>
          </w:p>
        </w:tc>
        <w:tc>
          <w:tcPr>
            <w:tcW w:w="5129" w:type="dxa"/>
            <w:tcBorders>
              <w:top w:val="nil"/>
              <w:left w:val="nil"/>
              <w:bottom w:val="nil"/>
              <w:right w:val="nil"/>
            </w:tcBorders>
            <w:vAlign w:val="center"/>
          </w:tcPr>
          <w:p w14:paraId="061C4D38" w14:textId="77777777" w:rsidR="00853CA5" w:rsidRDefault="00853CA5" w:rsidP="00554105">
            <w:pPr>
              <w:jc w:val="center"/>
            </w:pPr>
          </w:p>
        </w:tc>
        <w:tc>
          <w:tcPr>
            <w:tcW w:w="5129" w:type="dxa"/>
            <w:tcBorders>
              <w:top w:val="nil"/>
              <w:left w:val="nil"/>
              <w:bottom w:val="nil"/>
            </w:tcBorders>
            <w:vAlign w:val="center"/>
          </w:tcPr>
          <w:p w14:paraId="06CB092E" w14:textId="77777777" w:rsidR="00853CA5" w:rsidRDefault="00853CA5" w:rsidP="00554105">
            <w:pPr>
              <w:jc w:val="center"/>
            </w:pPr>
            <w:r>
              <w:t>………./………./………………..</w:t>
            </w:r>
          </w:p>
        </w:tc>
      </w:tr>
      <w:tr w:rsidR="00853CA5" w14:paraId="2FB216F7" w14:textId="77777777" w:rsidTr="00554105">
        <w:trPr>
          <w:trHeight w:val="850"/>
        </w:trPr>
        <w:tc>
          <w:tcPr>
            <w:tcW w:w="5130" w:type="dxa"/>
            <w:tcBorders>
              <w:top w:val="nil"/>
              <w:right w:val="nil"/>
            </w:tcBorders>
            <w:vAlign w:val="center"/>
          </w:tcPr>
          <w:p w14:paraId="4D4F9AE9" w14:textId="77777777" w:rsidR="00853CA5" w:rsidRDefault="00853CA5" w:rsidP="00554105">
            <w:pPr>
              <w:jc w:val="center"/>
            </w:pPr>
            <w:r>
              <w:t>SINIF / ŞUBE</w:t>
            </w:r>
          </w:p>
        </w:tc>
        <w:tc>
          <w:tcPr>
            <w:tcW w:w="5129" w:type="dxa"/>
            <w:tcBorders>
              <w:top w:val="nil"/>
              <w:left w:val="nil"/>
              <w:right w:val="nil"/>
            </w:tcBorders>
            <w:vAlign w:val="center"/>
          </w:tcPr>
          <w:p w14:paraId="01F6AB06" w14:textId="77777777" w:rsidR="00853CA5" w:rsidRDefault="00853CA5" w:rsidP="00554105">
            <w:pPr>
              <w:jc w:val="center"/>
            </w:pPr>
          </w:p>
        </w:tc>
        <w:tc>
          <w:tcPr>
            <w:tcW w:w="5129" w:type="dxa"/>
            <w:tcBorders>
              <w:top w:val="nil"/>
              <w:left w:val="nil"/>
            </w:tcBorders>
            <w:vAlign w:val="center"/>
          </w:tcPr>
          <w:p w14:paraId="6F0BB881" w14:textId="77777777" w:rsidR="00853CA5" w:rsidRDefault="00853CA5" w:rsidP="00554105">
            <w:pPr>
              <w:jc w:val="center"/>
            </w:pPr>
            <w:r>
              <w:t>ONAYLANMIŞTIR</w:t>
            </w:r>
          </w:p>
        </w:tc>
      </w:tr>
    </w:tbl>
    <w:tbl>
      <w:tblPr>
        <w:tblW w:w="15520" w:type="dxa"/>
        <w:tblCellMar>
          <w:top w:w="15" w:type="dxa"/>
          <w:left w:w="70" w:type="dxa"/>
          <w:right w:w="70" w:type="dxa"/>
        </w:tblCellMar>
        <w:tblLook w:val="04A0" w:firstRow="1" w:lastRow="0" w:firstColumn="1" w:lastColumn="0" w:noHBand="0" w:noVBand="1"/>
      </w:tblPr>
      <w:tblGrid>
        <w:gridCol w:w="288"/>
        <w:gridCol w:w="288"/>
        <w:gridCol w:w="288"/>
        <w:gridCol w:w="894"/>
        <w:gridCol w:w="894"/>
        <w:gridCol w:w="1184"/>
        <w:gridCol w:w="4626"/>
        <w:gridCol w:w="1187"/>
        <w:gridCol w:w="944"/>
        <w:gridCol w:w="954"/>
        <w:gridCol w:w="1067"/>
        <w:gridCol w:w="575"/>
        <w:gridCol w:w="1404"/>
        <w:gridCol w:w="781"/>
        <w:gridCol w:w="146"/>
      </w:tblGrid>
      <w:tr w:rsidR="00CD1A0D" w:rsidRPr="007D5789" w14:paraId="22B7D3CB" w14:textId="77777777" w:rsidTr="00CD1A0D">
        <w:trPr>
          <w:gridAfter w:val="1"/>
          <w:wAfter w:w="146" w:type="dxa"/>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A35502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A5183B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4362A1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1CF999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E8E71C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29B0393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688EA20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2E9E9B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r>
      <w:tr w:rsidR="00CD1A0D" w:rsidRPr="007D5789" w14:paraId="0871C9DD" w14:textId="77777777" w:rsidTr="00CD1A0D">
        <w:trPr>
          <w:gridAfter w:val="1"/>
          <w:wAfter w:w="146" w:type="dxa"/>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144E31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4AC7F897"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4988488"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single" w:sz="4" w:space="0" w:color="auto"/>
              <w:left w:val="single" w:sz="4" w:space="0" w:color="auto"/>
              <w:bottom w:val="single" w:sz="4" w:space="0" w:color="000000"/>
              <w:right w:val="single" w:sz="4" w:space="0" w:color="auto"/>
            </w:tcBorders>
            <w:vAlign w:val="center"/>
            <w:hideMark/>
          </w:tcPr>
          <w:p w14:paraId="1A214C3F"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0A76C3AA"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093CFBC5"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03937216"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A8C6E57" w14:textId="77777777" w:rsidR="007D5789" w:rsidRPr="007D5789" w:rsidRDefault="007D5789" w:rsidP="007D5789">
            <w:pPr>
              <w:jc w:val="left"/>
              <w:rPr>
                <w:rFonts w:eastAsia="Times New Roman"/>
                <w:color w:val="000000"/>
                <w:kern w:val="0"/>
                <w:sz w:val="12"/>
                <w:szCs w:val="12"/>
                <w:lang w:eastAsia="tr-TR"/>
                <w14:ligatures w14:val="none"/>
              </w:rPr>
            </w:pPr>
          </w:p>
        </w:tc>
      </w:tr>
      <w:tr w:rsidR="007D5789" w:rsidRPr="007D5789" w14:paraId="0F34B3BA" w14:textId="77777777" w:rsidTr="00CD1A0D">
        <w:trPr>
          <w:gridAfter w:val="1"/>
          <w:wAfter w:w="146" w:type="dxa"/>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059D6F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19968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53C60A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0854B60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4D79F0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4EFBC44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2BA4B1C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843FF2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3A10E7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4B45F5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6B984D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0629DA7D"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0EAFB199"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53CF94D" w14:textId="77777777" w:rsidR="007D5789" w:rsidRPr="007D5789" w:rsidRDefault="007D5789" w:rsidP="007D5789">
            <w:pPr>
              <w:jc w:val="left"/>
              <w:rPr>
                <w:rFonts w:eastAsia="Times New Roman"/>
                <w:color w:val="000000"/>
                <w:kern w:val="0"/>
                <w:sz w:val="12"/>
                <w:szCs w:val="12"/>
                <w:lang w:eastAsia="tr-TR"/>
                <w14:ligatures w14:val="none"/>
              </w:rPr>
            </w:pPr>
          </w:p>
        </w:tc>
      </w:tr>
      <w:tr w:rsidR="007D5789" w:rsidRPr="007D5789" w14:paraId="1AF1CF8C" w14:textId="77777777" w:rsidTr="00CD1A0D">
        <w:trPr>
          <w:gridAfter w:val="1"/>
          <w:wAfter w:w="146" w:type="dxa"/>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3DF953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36D984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08 - 12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E78E37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7EBA509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Nesnelerin Geometrisi (1)</w:t>
            </w:r>
          </w:p>
        </w:tc>
        <w:tc>
          <w:tcPr>
            <w:tcW w:w="894" w:type="dxa"/>
            <w:vMerge w:val="restart"/>
            <w:tcBorders>
              <w:top w:val="nil"/>
              <w:left w:val="single" w:sz="4" w:space="0" w:color="auto"/>
              <w:bottom w:val="single" w:sz="4" w:space="0" w:color="auto"/>
              <w:right w:val="single" w:sz="4" w:space="0" w:color="auto"/>
            </w:tcBorders>
            <w:vAlign w:val="center"/>
            <w:hideMark/>
          </w:tcPr>
          <w:p w14:paraId="4CB2E2CF"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05B40854"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MAT.1.3.1. Hedefe ulaşmak için mesafeleri ve yönleri içeren yönergeleri çözümleyebilme</w:t>
            </w:r>
          </w:p>
        </w:tc>
        <w:tc>
          <w:tcPr>
            <w:tcW w:w="4626" w:type="dxa"/>
            <w:vMerge w:val="restart"/>
            <w:tcBorders>
              <w:top w:val="nil"/>
              <w:left w:val="single" w:sz="4" w:space="0" w:color="auto"/>
              <w:bottom w:val="single" w:sz="4" w:space="0" w:color="auto"/>
              <w:right w:val="single" w:sz="4" w:space="0" w:color="auto"/>
            </w:tcBorders>
            <w:vAlign w:val="center"/>
            <w:hideMark/>
          </w:tcPr>
          <w:p w14:paraId="66B02BEC"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Yönergede yer alan mesafe ve yönleri içeren kavramları belirler.</w:t>
            </w:r>
            <w:r w:rsidRPr="007D5789">
              <w:rPr>
                <w:rFonts w:eastAsia="Times New Roman"/>
                <w:color w:val="000000"/>
                <w:kern w:val="0"/>
                <w:sz w:val="12"/>
                <w:szCs w:val="12"/>
                <w:lang w:eastAsia="tr-TR"/>
                <w14:ligatures w14:val="none"/>
              </w:rPr>
              <w:br/>
              <w:t>b) Yönergeleri kullanarak başlangıç noktası ve hedef arasında ilişki kurar.</w:t>
            </w:r>
          </w:p>
        </w:tc>
        <w:tc>
          <w:tcPr>
            <w:tcW w:w="1187" w:type="dxa"/>
            <w:vMerge w:val="restart"/>
            <w:tcBorders>
              <w:top w:val="nil"/>
              <w:left w:val="single" w:sz="4" w:space="0" w:color="auto"/>
              <w:bottom w:val="single" w:sz="4" w:space="0" w:color="auto"/>
              <w:right w:val="single" w:sz="4" w:space="0" w:color="auto"/>
            </w:tcBorders>
            <w:vAlign w:val="center"/>
            <w:hideMark/>
          </w:tcPr>
          <w:p w14:paraId="0F91D96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Görüşme formu</w:t>
            </w:r>
            <w:r w:rsidRPr="007D5789">
              <w:rPr>
                <w:rFonts w:eastAsia="Times New Roman"/>
                <w:color w:val="000000"/>
                <w:kern w:val="0"/>
                <w:sz w:val="12"/>
                <w:szCs w:val="12"/>
                <w:lang w:eastAsia="tr-TR"/>
                <w14:ligatures w14:val="none"/>
              </w:rPr>
              <w:br/>
              <w:t>Çalışma kâğıdı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Bütüncül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694ED22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p>
        </w:tc>
        <w:tc>
          <w:tcPr>
            <w:tcW w:w="954" w:type="dxa"/>
            <w:vMerge w:val="restart"/>
            <w:tcBorders>
              <w:top w:val="nil"/>
              <w:left w:val="single" w:sz="4" w:space="0" w:color="auto"/>
              <w:bottom w:val="single" w:sz="4" w:space="0" w:color="auto"/>
              <w:right w:val="single" w:sz="4" w:space="0" w:color="auto"/>
            </w:tcBorders>
            <w:vAlign w:val="center"/>
            <w:hideMark/>
          </w:tcPr>
          <w:p w14:paraId="0FE1452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50262C2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37999B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4B0B7D8A"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 xml:space="preserve">Öğrenme-öğretme uygulamaları sürecinde </w:t>
            </w:r>
            <w:proofErr w:type="spellStart"/>
            <w:r w:rsidRPr="007D5789">
              <w:rPr>
                <w:rFonts w:eastAsia="Times New Roman"/>
                <w:color w:val="000000"/>
                <w:kern w:val="0"/>
                <w:sz w:val="8"/>
                <w:szCs w:val="8"/>
                <w:lang w:eastAsia="tr-TR"/>
                <w14:ligatures w14:val="none"/>
              </w:rPr>
              <w:t>oryantiring</w:t>
            </w:r>
            <w:proofErr w:type="spellEnd"/>
            <w:r w:rsidRPr="007D5789">
              <w:rPr>
                <w:rFonts w:eastAsia="Times New Roman"/>
                <w:color w:val="000000"/>
                <w:kern w:val="0"/>
                <w:sz w:val="8"/>
                <w:szCs w:val="8"/>
                <w:lang w:eastAsia="tr-TR"/>
                <w14:ligatures w14:val="none"/>
              </w:rPr>
              <w:t xml:space="preserve"> sporundan faydalanılır. Yer, yön ve konum içeren dijital içerikli oyunlar oynatılır ve zorluk dereceleri arttırılarak süreç çeşitlendirilir. Eş şekiller oluşturmak amacıyla afiş çalışması yapılır.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Öğrencinin kendi konumunu referans almasını kolaylaştıracak nesneler ya da görseller belirlenir. Ayrıca yönergeler, ok işaretleri veya diğer görsel işaretler de konumu belirtmeye yönelik görseller olarak nitelendirilir. Bu tür belirteçler, öğrencilerin çevrelerini daha iyi anlamalarını, konumlarını belirlemelerini ve yönlerini bulmalarını kolaylaştırmak için kullanılır. Yer, yön ve konum içeren çalışmalarda ise daha fazla araç gereçten yararlanılarak etkinlikler planlanır. Öğrencilerin günlük yaşamda sıklıkla kullandığı ve ilgi duyduğu nesnelerin görsel özelliklerinin kullanıldığı etkileşimli ve etkileşimsiz etkinlikler tasarlanır.</w:t>
            </w:r>
          </w:p>
        </w:tc>
        <w:tc>
          <w:tcPr>
            <w:tcW w:w="781" w:type="dxa"/>
            <w:vMerge w:val="restart"/>
            <w:tcBorders>
              <w:top w:val="nil"/>
              <w:left w:val="single" w:sz="4" w:space="0" w:color="auto"/>
              <w:bottom w:val="single" w:sz="4" w:space="0" w:color="auto"/>
              <w:right w:val="single" w:sz="4" w:space="0" w:color="auto"/>
            </w:tcBorders>
            <w:vAlign w:val="center"/>
            <w:hideMark/>
          </w:tcPr>
          <w:p w14:paraId="12DBF27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r>
      <w:tr w:rsidR="007D5789" w:rsidRPr="007D5789" w14:paraId="59EC099D"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49B3DB31"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3ECBC86"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C090C5C"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22C21A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213E3C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00170B0B"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0F0F47D7"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843C857"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B6992CF"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5C31D15C"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E399F2B"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39C3248"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A4198CC"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18F9D21"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D8BDEB7"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062F4EA3"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F39C4E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6435E8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18D687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8EE2CF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44105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D71A2B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B7B0B0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A623A1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655B99F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184DC1EA"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FE880E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75A52462"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B71ABF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2DF70B6"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40F3B642"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0A3C808"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63DD4B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173DD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4FAC192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0BA56B2"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A14F23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09C26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18C60E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116F401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3FB4E1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AF05D2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423207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44F951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C16F4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7A5799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235979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D05C65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5195BCF5"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87EF14C"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8FBD8D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0C3C6CE"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9CB30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18D98A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15 - 19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026B2B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7A2BAB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Nesnelerin Geometrisi (1)</w:t>
            </w:r>
          </w:p>
        </w:tc>
        <w:tc>
          <w:tcPr>
            <w:tcW w:w="894" w:type="dxa"/>
            <w:vMerge w:val="restart"/>
            <w:tcBorders>
              <w:top w:val="nil"/>
              <w:left w:val="single" w:sz="4" w:space="0" w:color="auto"/>
              <w:bottom w:val="single" w:sz="4" w:space="0" w:color="auto"/>
              <w:right w:val="single" w:sz="4" w:space="0" w:color="auto"/>
            </w:tcBorders>
            <w:vAlign w:val="center"/>
            <w:hideMark/>
          </w:tcPr>
          <w:p w14:paraId="28E307EE"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8B4076F"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MAT.1.3.2. Nesnelerin eşliğini değerlendirebilme</w:t>
            </w:r>
          </w:p>
        </w:tc>
        <w:tc>
          <w:tcPr>
            <w:tcW w:w="4626" w:type="dxa"/>
            <w:vMerge w:val="restart"/>
            <w:tcBorders>
              <w:top w:val="nil"/>
              <w:left w:val="single" w:sz="4" w:space="0" w:color="auto"/>
              <w:bottom w:val="single" w:sz="4" w:space="0" w:color="auto"/>
              <w:right w:val="single" w:sz="4" w:space="0" w:color="auto"/>
            </w:tcBorders>
            <w:vAlign w:val="center"/>
            <w:hideMark/>
          </w:tcPr>
          <w:p w14:paraId="1D8DFC3A"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Nesnelerin eşliği için bir ölçüt belirler.</w:t>
            </w:r>
            <w:r w:rsidRPr="007D5789">
              <w:rPr>
                <w:rFonts w:eastAsia="Times New Roman"/>
                <w:color w:val="000000"/>
                <w:kern w:val="0"/>
                <w:sz w:val="12"/>
                <w:szCs w:val="12"/>
                <w:lang w:eastAsia="tr-TR"/>
                <w14:ligatures w14:val="none"/>
              </w:rPr>
              <w:br/>
              <w:t>b) Ölçüte uygun bilgileri kullanarak ölçme yapar.</w:t>
            </w:r>
            <w:r w:rsidRPr="007D5789">
              <w:rPr>
                <w:rFonts w:eastAsia="Times New Roman"/>
                <w:color w:val="000000"/>
                <w:kern w:val="0"/>
                <w:sz w:val="12"/>
                <w:szCs w:val="12"/>
                <w:lang w:eastAsia="tr-TR"/>
                <w14:ligatures w14:val="none"/>
              </w:rPr>
              <w:br/>
              <w:t>c) Yapılan ölçmeye dayalı olarak elde ettiği sonuçları ölçüt ile karşılaştırır.</w:t>
            </w:r>
            <w:r w:rsidRPr="007D5789">
              <w:rPr>
                <w:rFonts w:eastAsia="Times New Roman"/>
                <w:color w:val="000000"/>
                <w:kern w:val="0"/>
                <w:sz w:val="12"/>
                <w:szCs w:val="12"/>
                <w:lang w:eastAsia="tr-TR"/>
                <w14:ligatures w14:val="none"/>
              </w:rPr>
              <w:br/>
              <w:t>ç) Karşılaştırmalarına ilişkin olarak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6B11FAC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Görüşme formu</w:t>
            </w:r>
            <w:r w:rsidRPr="007D5789">
              <w:rPr>
                <w:rFonts w:eastAsia="Times New Roman"/>
                <w:color w:val="000000"/>
                <w:kern w:val="0"/>
                <w:sz w:val="12"/>
                <w:szCs w:val="12"/>
                <w:lang w:eastAsia="tr-TR"/>
                <w14:ligatures w14:val="none"/>
              </w:rPr>
              <w:br/>
              <w:t>Çalışma kâğıdı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Bütüncül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2BCFCAD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p>
        </w:tc>
        <w:tc>
          <w:tcPr>
            <w:tcW w:w="954" w:type="dxa"/>
            <w:vMerge w:val="restart"/>
            <w:tcBorders>
              <w:top w:val="nil"/>
              <w:left w:val="single" w:sz="4" w:space="0" w:color="auto"/>
              <w:bottom w:val="single" w:sz="4" w:space="0" w:color="auto"/>
              <w:right w:val="single" w:sz="4" w:space="0" w:color="auto"/>
            </w:tcBorders>
            <w:vAlign w:val="center"/>
            <w:hideMark/>
          </w:tcPr>
          <w:p w14:paraId="5DA471E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08B219F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39BB07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76CC94FF"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 xml:space="preserve">Öğrenme-öğretme uygulamaları sürecinde </w:t>
            </w:r>
            <w:proofErr w:type="spellStart"/>
            <w:r w:rsidRPr="007D5789">
              <w:rPr>
                <w:rFonts w:eastAsia="Times New Roman"/>
                <w:color w:val="000000"/>
                <w:kern w:val="0"/>
                <w:sz w:val="8"/>
                <w:szCs w:val="8"/>
                <w:lang w:eastAsia="tr-TR"/>
                <w14:ligatures w14:val="none"/>
              </w:rPr>
              <w:t>oryantiring</w:t>
            </w:r>
            <w:proofErr w:type="spellEnd"/>
            <w:r w:rsidRPr="007D5789">
              <w:rPr>
                <w:rFonts w:eastAsia="Times New Roman"/>
                <w:color w:val="000000"/>
                <w:kern w:val="0"/>
                <w:sz w:val="8"/>
                <w:szCs w:val="8"/>
                <w:lang w:eastAsia="tr-TR"/>
                <w14:ligatures w14:val="none"/>
              </w:rPr>
              <w:t xml:space="preserve"> sporundan faydalanılır. Yer, yön ve konum içeren dijital içerikli oyunlar oynatılır ve zorluk dereceleri arttırılarak süreç çeşitlendirilir. Eş şekiller oluşturmak amacıyla afiş çalışması yapılır.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Öğrencinin kendi konumunu referans almasını kolaylaştıracak nesneler ya da görseller belirlenir. Ayrıca yönergeler, ok işaretleri veya diğer görsel işaretler de konumu belirtmeye yönelik görseller olarak nitelendirilir. Bu tür belirteçler, öğrencilerin çevrelerini daha iyi anlamalarını, konumlarını belirlemelerini ve yönlerini bulmalarını kolaylaştırmak için kullanılır. Yer, yön ve konum içeren çalışmalarda ise daha fazla araç gereçten yararlanılarak etkinlikler planlanır. Öğrencilerin günlük yaşamda sıklıkla kullandığı ve ilgi duyduğu nesnelerin görsel özelliklerinin kullanıldığı etkileşimli ve etkileşimsiz etkinlikler tasarlanır.</w:t>
            </w:r>
          </w:p>
        </w:tc>
        <w:tc>
          <w:tcPr>
            <w:tcW w:w="781" w:type="dxa"/>
            <w:vMerge w:val="restart"/>
            <w:tcBorders>
              <w:top w:val="nil"/>
              <w:left w:val="single" w:sz="4" w:space="0" w:color="auto"/>
              <w:bottom w:val="single" w:sz="4" w:space="0" w:color="auto"/>
              <w:right w:val="single" w:sz="4" w:space="0" w:color="auto"/>
            </w:tcBorders>
            <w:vAlign w:val="center"/>
            <w:hideMark/>
          </w:tcPr>
          <w:p w14:paraId="217CF27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16DEA5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EF01011"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71AE6CFA"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B97B01A"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54BAF70"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39614F0"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FADE5F8"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4D5C506E"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6986772E"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6971D24"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E45CA77"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66750FA5"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3E613AB"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C8D621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6F8AD19"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D15806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CEB0371"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595D2034"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AA54C7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274625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5ED013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054669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0F0469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D1986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FD0771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B74A45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54D0626F"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7038B621"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4A9499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4D796333"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4DF7597"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BAF086F"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14E3575A"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09AE70B"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19E788D"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7836DE6"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481BDEA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BDC1EDC"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AB0028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D5ED11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88081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12AC398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42870B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4E7A34C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414713E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ED3507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6BC202D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0CF42C1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E4BCE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0D49C959"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2BE0F41"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05C2C1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B147BB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32F8860"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98BAE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C47401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22 - 26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722B6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6AF752E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Nesnelerin Geometrisi (1)</w:t>
            </w:r>
          </w:p>
        </w:tc>
        <w:tc>
          <w:tcPr>
            <w:tcW w:w="894" w:type="dxa"/>
            <w:vMerge w:val="restart"/>
            <w:tcBorders>
              <w:top w:val="nil"/>
              <w:left w:val="single" w:sz="4" w:space="0" w:color="auto"/>
              <w:bottom w:val="single" w:sz="4" w:space="0" w:color="auto"/>
              <w:right w:val="single" w:sz="4" w:space="0" w:color="auto"/>
            </w:tcBorders>
            <w:vAlign w:val="center"/>
            <w:hideMark/>
          </w:tcPr>
          <w:p w14:paraId="2D351F65"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6A0242A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MAT.1.3.2. Nesnelerin eşliğini değerlendirebilme</w:t>
            </w:r>
          </w:p>
        </w:tc>
        <w:tc>
          <w:tcPr>
            <w:tcW w:w="4626" w:type="dxa"/>
            <w:vMerge w:val="restart"/>
            <w:tcBorders>
              <w:top w:val="nil"/>
              <w:left w:val="single" w:sz="4" w:space="0" w:color="auto"/>
              <w:bottom w:val="single" w:sz="4" w:space="0" w:color="auto"/>
              <w:right w:val="single" w:sz="4" w:space="0" w:color="auto"/>
            </w:tcBorders>
            <w:vAlign w:val="center"/>
            <w:hideMark/>
          </w:tcPr>
          <w:p w14:paraId="73C4D0A5"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Nesnelerin eşliği için bir ölçüt belirler.</w:t>
            </w:r>
            <w:r w:rsidRPr="007D5789">
              <w:rPr>
                <w:rFonts w:eastAsia="Times New Roman"/>
                <w:color w:val="000000"/>
                <w:kern w:val="0"/>
                <w:sz w:val="12"/>
                <w:szCs w:val="12"/>
                <w:lang w:eastAsia="tr-TR"/>
                <w14:ligatures w14:val="none"/>
              </w:rPr>
              <w:br/>
              <w:t>b) Ölçüte uygun bilgileri kullanarak ölçme yapar.</w:t>
            </w:r>
            <w:r w:rsidRPr="007D5789">
              <w:rPr>
                <w:rFonts w:eastAsia="Times New Roman"/>
                <w:color w:val="000000"/>
                <w:kern w:val="0"/>
                <w:sz w:val="12"/>
                <w:szCs w:val="12"/>
                <w:lang w:eastAsia="tr-TR"/>
                <w14:ligatures w14:val="none"/>
              </w:rPr>
              <w:br/>
              <w:t>c) Yapılan ölçmeye dayalı olarak elde ettiği sonuçları ölçüt ile karşılaştırır.</w:t>
            </w:r>
            <w:r w:rsidRPr="007D5789">
              <w:rPr>
                <w:rFonts w:eastAsia="Times New Roman"/>
                <w:color w:val="000000"/>
                <w:kern w:val="0"/>
                <w:sz w:val="12"/>
                <w:szCs w:val="12"/>
                <w:lang w:eastAsia="tr-TR"/>
                <w14:ligatures w14:val="none"/>
              </w:rPr>
              <w:br/>
              <w:t>ç) Karşılaştırmalarına ilişkin olarak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6085361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Görüşme formu</w:t>
            </w:r>
            <w:r w:rsidRPr="007D5789">
              <w:rPr>
                <w:rFonts w:eastAsia="Times New Roman"/>
                <w:color w:val="000000"/>
                <w:kern w:val="0"/>
                <w:sz w:val="12"/>
                <w:szCs w:val="12"/>
                <w:lang w:eastAsia="tr-TR"/>
                <w14:ligatures w14:val="none"/>
              </w:rPr>
              <w:br/>
              <w:t>Çalışma kâğıdı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Bütüncül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7177E1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p>
        </w:tc>
        <w:tc>
          <w:tcPr>
            <w:tcW w:w="954" w:type="dxa"/>
            <w:vMerge w:val="restart"/>
            <w:tcBorders>
              <w:top w:val="nil"/>
              <w:left w:val="single" w:sz="4" w:space="0" w:color="auto"/>
              <w:bottom w:val="single" w:sz="4" w:space="0" w:color="auto"/>
              <w:right w:val="single" w:sz="4" w:space="0" w:color="auto"/>
            </w:tcBorders>
            <w:vAlign w:val="center"/>
            <w:hideMark/>
          </w:tcPr>
          <w:p w14:paraId="1F201A1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2D960A0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00B52F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İlköğretim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7D7A657B"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 xml:space="preserve">Öğrenme-öğretme uygulamaları sürecinde </w:t>
            </w:r>
            <w:proofErr w:type="spellStart"/>
            <w:r w:rsidRPr="007D5789">
              <w:rPr>
                <w:rFonts w:eastAsia="Times New Roman"/>
                <w:color w:val="000000"/>
                <w:kern w:val="0"/>
                <w:sz w:val="8"/>
                <w:szCs w:val="8"/>
                <w:lang w:eastAsia="tr-TR"/>
                <w14:ligatures w14:val="none"/>
              </w:rPr>
              <w:t>oryantiring</w:t>
            </w:r>
            <w:proofErr w:type="spellEnd"/>
            <w:r w:rsidRPr="007D5789">
              <w:rPr>
                <w:rFonts w:eastAsia="Times New Roman"/>
                <w:color w:val="000000"/>
                <w:kern w:val="0"/>
                <w:sz w:val="8"/>
                <w:szCs w:val="8"/>
                <w:lang w:eastAsia="tr-TR"/>
                <w14:ligatures w14:val="none"/>
              </w:rPr>
              <w:t xml:space="preserve"> sporundan faydalanılır. Yer, yön ve konum içeren dijital içerikli oyunlar oynatılır ve zorluk dereceleri arttırılarak süreç çeşitlendirilir. Eş şekiller oluşturmak amacıyla afiş çalışması yapılır.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Öğrencinin kendi konumunu referans almasını kolaylaştıracak nesneler ya da görseller belirlenir. Ayrıca yönergeler, ok işaretleri veya diğer görsel işaretler de konumu belirtmeye yönelik görseller olarak nitelendirilir. Bu tür belirteçler, öğrencilerin çevrelerini daha iyi anlamalarını, konumlarını belirlemelerini ve yönlerini bulmalarını kolaylaştırmak için kullanılır. Yer, yön ve konum içeren çalışmalarda ise daha fazla araç gereçten yararlanılarak etkinlikler planlanır. Öğrencilerin günlük yaşamda sıklıkla kullandığı ve ilgi duyduğu nesnelerin görsel özelliklerinin kullanıldığı etkileşimli ve etkileşimsiz etkinlikler tasarlanır.</w:t>
            </w:r>
          </w:p>
        </w:tc>
        <w:tc>
          <w:tcPr>
            <w:tcW w:w="781" w:type="dxa"/>
            <w:vMerge w:val="restart"/>
            <w:tcBorders>
              <w:top w:val="nil"/>
              <w:left w:val="single" w:sz="4" w:space="0" w:color="auto"/>
              <w:bottom w:val="single" w:sz="4" w:space="0" w:color="auto"/>
              <w:right w:val="single" w:sz="4" w:space="0" w:color="auto"/>
            </w:tcBorders>
            <w:vAlign w:val="center"/>
            <w:hideMark/>
          </w:tcPr>
          <w:p w14:paraId="5B940FD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A30F4E3"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A27EBBB"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718F9188"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BCEF343"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D5717B3"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134F702"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7F4DE6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08058EC8"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8435550"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A2CC2EB"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23E7795"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017E4A2D"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4F058EB"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3900E87"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88A5091"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41D0DF"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0F6E124"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585E95E5"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88B53F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4217F0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412136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47ECED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FD24DC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1FE70D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93B754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90F96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61C57B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219CA8EC"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FA960C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4.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5FF2DCC1"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30BBADF"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40CBFEB"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82BA272"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D03B49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23337FC"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F7641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AC779E9"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F21EE9A"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2092A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4A918C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62767D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10C7D17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5CBB8FB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2284E58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5F67210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26BA68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6DF278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79FB8A1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1EE0C8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4631492"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818FF1A"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FF6F0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F53063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D78E134"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3CB888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EYLÜL -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240686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29 EYLÜL - 03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BF1D8F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381E23C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774F2FE1"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33ECB97C"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MAT.1.1.1. Rakamları ve 20’ye kadar olan sayıları (20 dâhil), niceliklerin büyüklüklerini temsil etmek için kullanabilme</w:t>
            </w:r>
          </w:p>
        </w:tc>
        <w:tc>
          <w:tcPr>
            <w:tcW w:w="4626" w:type="dxa"/>
            <w:vMerge w:val="restart"/>
            <w:tcBorders>
              <w:top w:val="nil"/>
              <w:left w:val="single" w:sz="4" w:space="0" w:color="auto"/>
              <w:bottom w:val="single" w:sz="4" w:space="0" w:color="auto"/>
              <w:right w:val="single" w:sz="4" w:space="0" w:color="auto"/>
            </w:tcBorders>
            <w:vAlign w:val="center"/>
            <w:hideMark/>
          </w:tcPr>
          <w:p w14:paraId="1B948F82"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Niceliklerin büyüklüklerinin farklı temsillerini tanır.</w:t>
            </w:r>
            <w:r w:rsidRPr="007D5789">
              <w:rPr>
                <w:rFonts w:eastAsia="Times New Roman"/>
                <w:color w:val="000000"/>
                <w:kern w:val="0"/>
                <w:sz w:val="12"/>
                <w:szCs w:val="12"/>
                <w:lang w:eastAsia="tr-TR"/>
                <w14:ligatures w14:val="none"/>
              </w:rPr>
              <w:br/>
              <w:t>b) Karşılaştığı niceliklerin büyüklüklerini, farklı temsilleri bağlamında belirler.</w:t>
            </w:r>
            <w:r w:rsidRPr="007D5789">
              <w:rPr>
                <w:rFonts w:eastAsia="Times New Roman"/>
                <w:color w:val="000000"/>
                <w:kern w:val="0"/>
                <w:sz w:val="12"/>
                <w:szCs w:val="12"/>
                <w:lang w:eastAsia="tr-TR"/>
                <w14:ligatures w14:val="none"/>
              </w:rPr>
              <w:br/>
              <w:t>c) Karşılaştığı niceliklerin büyüklüklerini rakam ve sayılarla okur ve yazar.</w:t>
            </w:r>
          </w:p>
        </w:tc>
        <w:tc>
          <w:tcPr>
            <w:tcW w:w="1187" w:type="dxa"/>
            <w:vMerge w:val="restart"/>
            <w:tcBorders>
              <w:top w:val="nil"/>
              <w:left w:val="single" w:sz="4" w:space="0" w:color="auto"/>
              <w:bottom w:val="single" w:sz="4" w:space="0" w:color="auto"/>
              <w:right w:val="single" w:sz="4" w:space="0" w:color="auto"/>
            </w:tcBorders>
            <w:vAlign w:val="center"/>
            <w:hideMark/>
          </w:tcPr>
          <w:p w14:paraId="2D5230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45144E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37218F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1D999B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8F54B9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Hayvanları Koruma Günü</w:t>
            </w:r>
          </w:p>
        </w:tc>
        <w:tc>
          <w:tcPr>
            <w:tcW w:w="1404" w:type="dxa"/>
            <w:vMerge w:val="restart"/>
            <w:tcBorders>
              <w:top w:val="nil"/>
              <w:left w:val="single" w:sz="4" w:space="0" w:color="auto"/>
              <w:bottom w:val="single" w:sz="4" w:space="0" w:color="auto"/>
              <w:right w:val="single" w:sz="4" w:space="0" w:color="auto"/>
            </w:tcBorders>
            <w:vAlign w:val="center"/>
            <w:hideMark/>
          </w:tcPr>
          <w:p w14:paraId="65624F66" w14:textId="77777777" w:rsidR="007D5789" w:rsidRPr="007D5789" w:rsidRDefault="007D5789" w:rsidP="007D5789">
            <w:pPr>
              <w:jc w:val="center"/>
              <w:rPr>
                <w:rFonts w:eastAsia="Times New Roman"/>
                <w:color w:val="000000"/>
                <w:kern w:val="0"/>
                <w:sz w:val="6"/>
                <w:szCs w:val="6"/>
                <w:lang w:eastAsia="tr-TR"/>
                <w14:ligatures w14:val="none"/>
              </w:rPr>
            </w:pPr>
            <w:r w:rsidRPr="007D5789">
              <w:rPr>
                <w:rFonts w:eastAsia="Times New Roman"/>
                <w:color w:val="000000"/>
                <w:kern w:val="0"/>
                <w:sz w:val="6"/>
                <w:szCs w:val="6"/>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6"/>
                <w:szCs w:val="6"/>
                <w:lang w:eastAsia="tr-TR"/>
                <w14:ligatures w14:val="none"/>
              </w:rPr>
              <w:br/>
            </w:r>
            <w:r w:rsidRPr="007D5789">
              <w:rPr>
                <w:rFonts w:eastAsia="Times New Roman"/>
                <w:color w:val="000000"/>
                <w:kern w:val="0"/>
                <w:sz w:val="6"/>
                <w:szCs w:val="6"/>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078CF0F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4504352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889746B"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31646A46"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4DC5DC"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6AC7F3B"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299F372"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671D1D4D"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62F9F85A"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2AB97C5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8E337A6"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FDA9753"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6FEC1195"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E6B7771"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BD1FCB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1D81FEB" w14:textId="77777777" w:rsidR="007D5789" w:rsidRPr="007D5789" w:rsidRDefault="007D5789" w:rsidP="007D5789">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B4D396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C9F5B96"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4F280A2B"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C43E81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42A9AB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17D029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3D84A1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B9F574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AE33EF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AF3685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6F7A17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4F8FDA9"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4C99239C"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E1B024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5.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7D33B595"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3CA1A20"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B592759"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6647667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C33852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F8713E9"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13B21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AA37A5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94652A2"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9F806D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B2C3B6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AEFC69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3BA194F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40DBF3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51253B9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C6CFA1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BC1ED3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79B7043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7D28AD2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C86C96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9E8EBA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7A535D7"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0F60BC"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0FEC7D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3701E6A"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9DCF98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D5D805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06 - 10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1265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7C121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3723B344"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6FA0F657"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MAT.1.1.1. Rakamları ve 20’ye kadar olan sayıları (20 dâhil), niceliklerin büyüklüklerini temsil etmek için kullanabilme</w:t>
            </w:r>
          </w:p>
        </w:tc>
        <w:tc>
          <w:tcPr>
            <w:tcW w:w="4626" w:type="dxa"/>
            <w:vMerge w:val="restart"/>
            <w:tcBorders>
              <w:top w:val="nil"/>
              <w:left w:val="single" w:sz="4" w:space="0" w:color="auto"/>
              <w:bottom w:val="single" w:sz="4" w:space="0" w:color="auto"/>
              <w:right w:val="single" w:sz="4" w:space="0" w:color="auto"/>
            </w:tcBorders>
            <w:vAlign w:val="center"/>
            <w:hideMark/>
          </w:tcPr>
          <w:p w14:paraId="0D17621E"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Niceliklerin büyüklüklerinin farklı temsillerini tanır.</w:t>
            </w:r>
            <w:r w:rsidRPr="007D5789">
              <w:rPr>
                <w:rFonts w:eastAsia="Times New Roman"/>
                <w:color w:val="000000"/>
                <w:kern w:val="0"/>
                <w:sz w:val="12"/>
                <w:szCs w:val="12"/>
                <w:lang w:eastAsia="tr-TR"/>
                <w14:ligatures w14:val="none"/>
              </w:rPr>
              <w:br/>
              <w:t>b) Karşılaştığı niceliklerin büyüklüklerini, farklı temsilleri bağlamında belirler.</w:t>
            </w:r>
            <w:r w:rsidRPr="007D5789">
              <w:rPr>
                <w:rFonts w:eastAsia="Times New Roman"/>
                <w:color w:val="000000"/>
                <w:kern w:val="0"/>
                <w:sz w:val="12"/>
                <w:szCs w:val="12"/>
                <w:lang w:eastAsia="tr-TR"/>
                <w14:ligatures w14:val="none"/>
              </w:rPr>
              <w:br/>
              <w:t>c) Karşılaştığı niceliklerin büyüklüklerini rakam ve sayılarla okur ve yazar.</w:t>
            </w:r>
          </w:p>
        </w:tc>
        <w:tc>
          <w:tcPr>
            <w:tcW w:w="1187" w:type="dxa"/>
            <w:vMerge w:val="restart"/>
            <w:tcBorders>
              <w:top w:val="nil"/>
              <w:left w:val="single" w:sz="4" w:space="0" w:color="auto"/>
              <w:bottom w:val="single" w:sz="4" w:space="0" w:color="auto"/>
              <w:right w:val="single" w:sz="4" w:space="0" w:color="auto"/>
            </w:tcBorders>
            <w:vAlign w:val="center"/>
            <w:hideMark/>
          </w:tcPr>
          <w:p w14:paraId="551BCBC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2665519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17F7952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1020B7D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23A0E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183C92A2"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66D1FC6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20CC29E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DF21141"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0F4BBBC0"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76E7629"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3B7F2B1"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2E62414"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202DA7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628336AE"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ED5A74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57FF2A3"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88C43DC"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1814374D"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A9A396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999C3C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AF826BF"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CF3407C"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AFD9963"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7EA1D91A"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A8CBD7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44E13D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25BF8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D4A8F0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05D201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FA4B61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CEAA9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16A451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54E8B62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27FD7B91"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212A4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6.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404AC99C"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0254908"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16F65D7"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9A2A9D8"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05A9AE9"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EF5C104"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FA628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4A20DF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7CEF45B"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27A392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5F0427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D32EE9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35F871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71B708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12B955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6B034AD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85A3B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8B6BA7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551D325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C2100C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927D5F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8475DDD"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E89C8F"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ACAF96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ABA3320"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9811E4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9734DC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13 - 17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77AB54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98998F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1EBF428F"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A692C36"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MAT.1.1.2. Ögeleri dağınık veya düzenli bir şekilde bulunan bir nesne grubunu sayarken parçalar arasında ilişkileri çözümleyebilme</w:t>
            </w:r>
          </w:p>
        </w:tc>
        <w:tc>
          <w:tcPr>
            <w:tcW w:w="4626" w:type="dxa"/>
            <w:vMerge w:val="restart"/>
            <w:tcBorders>
              <w:top w:val="nil"/>
              <w:left w:val="single" w:sz="4" w:space="0" w:color="auto"/>
              <w:bottom w:val="single" w:sz="4" w:space="0" w:color="auto"/>
              <w:right w:val="single" w:sz="4" w:space="0" w:color="auto"/>
            </w:tcBorders>
            <w:vAlign w:val="center"/>
            <w:hideMark/>
          </w:tcPr>
          <w:p w14:paraId="1FD1D94E"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Ögeleri dağınık veya düzenli bir şekilde bulunan bir nesne grubunun parçalarını belirler.</w:t>
            </w:r>
            <w:r w:rsidRPr="007D5789">
              <w:rPr>
                <w:rFonts w:eastAsia="Times New Roman"/>
                <w:color w:val="000000"/>
                <w:kern w:val="0"/>
                <w:sz w:val="12"/>
                <w:szCs w:val="12"/>
                <w:lang w:eastAsia="tr-TR"/>
                <w14:ligatures w14:val="none"/>
              </w:rPr>
              <w:br/>
              <w:t>b) Ögeleri dağınık veya düzenli bir şekilde bulunan bir nesne grubunu sayarken parçalar arasındaki ilişkileri belirler.</w:t>
            </w:r>
          </w:p>
        </w:tc>
        <w:tc>
          <w:tcPr>
            <w:tcW w:w="1187" w:type="dxa"/>
            <w:vMerge w:val="restart"/>
            <w:tcBorders>
              <w:top w:val="nil"/>
              <w:left w:val="single" w:sz="4" w:space="0" w:color="auto"/>
              <w:bottom w:val="single" w:sz="4" w:space="0" w:color="auto"/>
              <w:right w:val="single" w:sz="4" w:space="0" w:color="auto"/>
            </w:tcBorders>
            <w:vAlign w:val="center"/>
            <w:hideMark/>
          </w:tcPr>
          <w:p w14:paraId="508A35F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61451A2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3309005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7B5EEFF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0428687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Dünya Afet Azaltma Günü</w:t>
            </w:r>
          </w:p>
        </w:tc>
        <w:tc>
          <w:tcPr>
            <w:tcW w:w="1404" w:type="dxa"/>
            <w:vMerge w:val="restart"/>
            <w:tcBorders>
              <w:top w:val="nil"/>
              <w:left w:val="single" w:sz="4" w:space="0" w:color="auto"/>
              <w:bottom w:val="single" w:sz="4" w:space="0" w:color="auto"/>
              <w:right w:val="single" w:sz="4" w:space="0" w:color="auto"/>
            </w:tcBorders>
            <w:vAlign w:val="center"/>
            <w:hideMark/>
          </w:tcPr>
          <w:p w14:paraId="1D3D5F33"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5679EE8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1EC1C549"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0C5BAFE"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24480F8B"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B8914D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4F0A783"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F5723BC"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D02A04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28CC0B2E"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6D5A47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D12A738"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FA5E836"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6ACA236D"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7BDF532"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D746EE1"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6CEA745"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0F3F3E1"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9DFFBA4"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8C541C2"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CA351C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0851F4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E0DBFE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08719D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9F6432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77B6CB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507576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5B165B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5198AA2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C3B8710"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2789F4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7.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882F435"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2DF5C8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DECDD76"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02F8E9FD"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235349A"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E2FB96F"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7E9BEB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D46B28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684FCCE"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2B936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65E1DC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3A91EF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0A15514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EDCEEE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2CC7193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6D2058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CE5C1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6530AAF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171CD5B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83EFE6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3B3A9F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E8C20B5"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0CF672B"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FB5A4E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1EB0221"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E3231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2C6AC7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20 - 24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AD2E2B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774F602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3B2815A0"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0BD27F28"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MAT.1.1.3. Nesnelerin sıra sayısını gösterebilme</w:t>
            </w:r>
            <w:r w:rsidRPr="007D5789">
              <w:rPr>
                <w:rFonts w:eastAsia="Times New Roman"/>
                <w:color w:val="000000"/>
                <w:kern w:val="0"/>
                <w:sz w:val="12"/>
                <w:szCs w:val="12"/>
                <w:lang w:eastAsia="tr-TR"/>
                <w14:ligatures w14:val="none"/>
              </w:rPr>
              <w:br/>
              <w:t>MAT.1.1.4. İki niceliğin büyüklüğünü “çok”, “daha çok”, “az”, “daha az” veya “eşit” terimleriyle karşılaştırabilme</w:t>
            </w:r>
          </w:p>
        </w:tc>
        <w:tc>
          <w:tcPr>
            <w:tcW w:w="4626" w:type="dxa"/>
            <w:vMerge w:val="restart"/>
            <w:tcBorders>
              <w:top w:val="nil"/>
              <w:left w:val="single" w:sz="4" w:space="0" w:color="auto"/>
              <w:bottom w:val="single" w:sz="4" w:space="0" w:color="auto"/>
              <w:right w:val="single" w:sz="4" w:space="0" w:color="auto"/>
            </w:tcBorders>
            <w:vAlign w:val="center"/>
            <w:hideMark/>
          </w:tcPr>
          <w:p w14:paraId="2564E7D1"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İki niceliğin büyüklüğünü “çok”, “daha çok”, “az”, “daha az” veya “eşit” terimleriyle ifade eder.</w:t>
            </w:r>
            <w:r w:rsidRPr="007D5789">
              <w:rPr>
                <w:rFonts w:eastAsia="Times New Roman"/>
                <w:color w:val="000000"/>
                <w:kern w:val="0"/>
                <w:sz w:val="12"/>
                <w:szCs w:val="12"/>
                <w:lang w:eastAsia="tr-TR"/>
                <w14:ligatures w14:val="none"/>
              </w:rPr>
              <w:br/>
              <w:t>b) İfade edilen büyüklüklere ilişkin benzerlikleri listeler.</w:t>
            </w:r>
            <w:r w:rsidRPr="007D5789">
              <w:rPr>
                <w:rFonts w:eastAsia="Times New Roman"/>
                <w:color w:val="000000"/>
                <w:kern w:val="0"/>
                <w:sz w:val="12"/>
                <w:szCs w:val="12"/>
                <w:lang w:eastAsia="tr-TR"/>
                <w14:ligatures w14:val="none"/>
              </w:rPr>
              <w:br/>
              <w:t>c) İfade edilen büyüklüklere ilişkin farklılıkları listeler.</w:t>
            </w:r>
          </w:p>
        </w:tc>
        <w:tc>
          <w:tcPr>
            <w:tcW w:w="1187" w:type="dxa"/>
            <w:vMerge w:val="restart"/>
            <w:tcBorders>
              <w:top w:val="nil"/>
              <w:left w:val="single" w:sz="4" w:space="0" w:color="auto"/>
              <w:bottom w:val="single" w:sz="4" w:space="0" w:color="auto"/>
              <w:right w:val="single" w:sz="4" w:space="0" w:color="auto"/>
            </w:tcBorders>
            <w:vAlign w:val="center"/>
            <w:hideMark/>
          </w:tcPr>
          <w:p w14:paraId="2B1DFE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38CA18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3C07978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0A4D2CF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DC2395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2F1FDC36"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744FD04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34F5B9F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A8E8763"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3FBD92F1"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6BAF10E"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CBE8732"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4554C3A"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75A1659"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561846E5"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7C64B50D"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E82A936"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5A24F44"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2EC7A498"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C021A3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7B5406C"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F7533CB"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E50D44E"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DED7AD8"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3BD9836F"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8ECAF6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B1256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9806F3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F3832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A04B2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146DDD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6B8DF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D561D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BAC4B8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4B69FC18"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293FE8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8.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2299877F"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6EFDAE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AAE43A8"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3A667F97"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9398B7E"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FA906C2"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275443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7C63EF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0914046"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BF8FC4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9F4498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BB4956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29D5865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F8E6D5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1606CC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DD48F9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E94EC7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23F966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4C7A925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54BE2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B30AD65"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578B563"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2D36B8E"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3D2299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93DBD21"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F5B716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21B650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27 - 31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000605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497CC17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52180173"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7DFC6A39"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MAT.1.1.4. İki niceliğin büyüklüğünü “çok”, “daha çok”, “az”, “daha az” veya “eşit” terimleriyle karşılaştırabilme</w:t>
            </w:r>
          </w:p>
        </w:tc>
        <w:tc>
          <w:tcPr>
            <w:tcW w:w="4626" w:type="dxa"/>
            <w:vMerge w:val="restart"/>
            <w:tcBorders>
              <w:top w:val="nil"/>
              <w:left w:val="single" w:sz="4" w:space="0" w:color="auto"/>
              <w:bottom w:val="single" w:sz="4" w:space="0" w:color="auto"/>
              <w:right w:val="single" w:sz="4" w:space="0" w:color="auto"/>
            </w:tcBorders>
            <w:vAlign w:val="center"/>
            <w:hideMark/>
          </w:tcPr>
          <w:p w14:paraId="5783F78E"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İki niceliğin büyüklüğünü “çok”, “daha çok”, “az”, “daha az” veya “eşit” terimleriyle ifade eder.</w:t>
            </w:r>
            <w:r w:rsidRPr="007D5789">
              <w:rPr>
                <w:rFonts w:eastAsia="Times New Roman"/>
                <w:color w:val="000000"/>
                <w:kern w:val="0"/>
                <w:sz w:val="12"/>
                <w:szCs w:val="12"/>
                <w:lang w:eastAsia="tr-TR"/>
                <w14:ligatures w14:val="none"/>
              </w:rPr>
              <w:br/>
              <w:t>b) İfade edilen büyüklüklere ilişkin benzerlikleri listeler.</w:t>
            </w:r>
            <w:r w:rsidRPr="007D5789">
              <w:rPr>
                <w:rFonts w:eastAsia="Times New Roman"/>
                <w:color w:val="000000"/>
                <w:kern w:val="0"/>
                <w:sz w:val="12"/>
                <w:szCs w:val="12"/>
                <w:lang w:eastAsia="tr-TR"/>
                <w14:ligatures w14:val="none"/>
              </w:rPr>
              <w:br/>
              <w:t>c) İfade edilen büyüklüklere ilişkin farklılıkları listeler.</w:t>
            </w:r>
          </w:p>
        </w:tc>
        <w:tc>
          <w:tcPr>
            <w:tcW w:w="1187" w:type="dxa"/>
            <w:vMerge w:val="restart"/>
            <w:tcBorders>
              <w:top w:val="nil"/>
              <w:left w:val="single" w:sz="4" w:space="0" w:color="auto"/>
              <w:bottom w:val="single" w:sz="4" w:space="0" w:color="auto"/>
              <w:right w:val="single" w:sz="4" w:space="0" w:color="auto"/>
            </w:tcBorders>
            <w:vAlign w:val="center"/>
            <w:hideMark/>
          </w:tcPr>
          <w:p w14:paraId="7CBCDD5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748391B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767A0E4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438333F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1B6DEA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Cumhuriyet Bayramı</w:t>
            </w:r>
          </w:p>
        </w:tc>
        <w:tc>
          <w:tcPr>
            <w:tcW w:w="1404" w:type="dxa"/>
            <w:vMerge w:val="restart"/>
            <w:tcBorders>
              <w:top w:val="nil"/>
              <w:left w:val="single" w:sz="4" w:space="0" w:color="auto"/>
              <w:bottom w:val="single" w:sz="4" w:space="0" w:color="auto"/>
              <w:right w:val="single" w:sz="4" w:space="0" w:color="auto"/>
            </w:tcBorders>
            <w:vAlign w:val="center"/>
            <w:hideMark/>
          </w:tcPr>
          <w:p w14:paraId="62D71EF5"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71CB899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2869ADD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09C0E6A"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508DA083"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4538F70"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B2B152"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6499DBD"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1351461"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7C5BBA55"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66083AB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4C0CD8D"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39A82F9"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699F61BF"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275CDAE"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C60584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726EA31"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AF32A3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DA6BC8C"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220DC7C2"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DE1E4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DFE731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59245A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785BFC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11BE98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6DB840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E6547D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E82565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5936B01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60ED35D1"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5B524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9.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151F00B"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F729D7B"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B103619"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77F842AF"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A23191B"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F86D914"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342BDE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627C985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B65E7CB"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736889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221DCE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8241C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1C5AB6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5F1E14A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200C6C9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7AFCA9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DFB802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4706A0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7A167A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612B0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6101D4F"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3413856"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81B36E0"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714FE2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18BD44C"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F7A2C3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D0003A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03 - 07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9972F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DDD32C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19F187C2"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61F1EF4C"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MAT.1.1.5. 100’e kadar ileriye ve 20’den geriye doğru ritmik sayabilme</w:t>
            </w:r>
          </w:p>
        </w:tc>
        <w:tc>
          <w:tcPr>
            <w:tcW w:w="4626" w:type="dxa"/>
            <w:vMerge w:val="restart"/>
            <w:tcBorders>
              <w:top w:val="nil"/>
              <w:left w:val="single" w:sz="4" w:space="0" w:color="auto"/>
              <w:bottom w:val="single" w:sz="4" w:space="0" w:color="auto"/>
              <w:right w:val="single" w:sz="4" w:space="0" w:color="auto"/>
            </w:tcBorders>
            <w:vAlign w:val="center"/>
            <w:hideMark/>
          </w:tcPr>
          <w:p w14:paraId="19761DF0" w14:textId="7561A33A"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hideMark/>
          </w:tcPr>
          <w:p w14:paraId="6367462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0BFBD27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56C6CA5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234D700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CCEAEA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Kızılay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500E2F47"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4B389A1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57B983A"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E7CCEA2"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6C5C184F"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41D9174"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D61CCCF"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4BFAE77B"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38F420E"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59E61443"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6AA42DDF"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780B48E"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F9B7EAE"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6B57C3E8"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1038E4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076CC8F"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892405A"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BB6B3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A0D6231"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4877AF29"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5101F1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685106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9D39DA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654062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07C008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02BE0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E44089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30AAA4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B33ACC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27335B83"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28792D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619C908"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641F9D7"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C1AA750"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05918BC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BACBB85"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CA2AFCF"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83F97E1"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7AB259F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D1A8DC0"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84A7C5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C9107F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2EAAFF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406CB95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6103EE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584A62D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38BE7EB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F0F02B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7DE761E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30A46CE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EF3CA5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9A64A5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5B7DCFA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95204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6804040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94B1384"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EBCF47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1FB3A7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17 - 21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DFFD5B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AB643B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2D519256"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D67BD91"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MAT.1.1.5. 100’e kadar ileriye ve 20’den geriye doğru ritmik sayabilme</w:t>
            </w:r>
          </w:p>
        </w:tc>
        <w:tc>
          <w:tcPr>
            <w:tcW w:w="4626" w:type="dxa"/>
            <w:vMerge w:val="restart"/>
            <w:tcBorders>
              <w:top w:val="nil"/>
              <w:left w:val="single" w:sz="4" w:space="0" w:color="auto"/>
              <w:bottom w:val="single" w:sz="4" w:space="0" w:color="auto"/>
              <w:right w:val="single" w:sz="4" w:space="0" w:color="auto"/>
            </w:tcBorders>
            <w:vAlign w:val="center"/>
            <w:hideMark/>
          </w:tcPr>
          <w:p w14:paraId="7FE032B9" w14:textId="3DBFD16C"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hideMark/>
          </w:tcPr>
          <w:p w14:paraId="5706D53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3C2FBD6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0E8231B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33BA521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0DECD61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Dünya Çocuk Hakları Günü</w:t>
            </w:r>
          </w:p>
        </w:tc>
        <w:tc>
          <w:tcPr>
            <w:tcW w:w="1404" w:type="dxa"/>
            <w:vMerge w:val="restart"/>
            <w:tcBorders>
              <w:top w:val="nil"/>
              <w:left w:val="single" w:sz="4" w:space="0" w:color="auto"/>
              <w:bottom w:val="single" w:sz="4" w:space="0" w:color="auto"/>
              <w:right w:val="single" w:sz="4" w:space="0" w:color="auto"/>
            </w:tcBorders>
            <w:vAlign w:val="center"/>
            <w:hideMark/>
          </w:tcPr>
          <w:p w14:paraId="51DDE2A2"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484C36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2EC511D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7554DD4"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30388CB1"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47A1EB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BF85593"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60F7CA1B"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D11689E"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3FE74413"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262B5C1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8792B0F"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B75C195"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3F903085"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9A22B6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D687E2F"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CBDDADE"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A8251FD"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4901A7F"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415687DF"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E97BA1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DCB232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50F7ED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E82778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E30DD2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39FCF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4D4D33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3B7E9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17B46C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512A139B"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FA7587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11.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41F9C0FF"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256DC277"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ECA222C"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B8DF51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0010838"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2A5060A"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FE5823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2C1D58B"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5289A7D"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63F008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A04A9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FDA93D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6F6661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45C8354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2CB1308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249F59F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04A8DE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731B8F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6991DFD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C44AAC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15830D8"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F5689CF"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5F1C50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71FAC7B"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C5D3E06"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1BB82E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199BB6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24 - 28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1B8007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4AF6B41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7567AE8B"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5A002AF"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MAT.1.1.6. Artan veya azalan sayı ve şekil örüntülerini çözümleyebilme</w:t>
            </w:r>
          </w:p>
        </w:tc>
        <w:tc>
          <w:tcPr>
            <w:tcW w:w="4626" w:type="dxa"/>
            <w:vMerge w:val="restart"/>
            <w:tcBorders>
              <w:top w:val="nil"/>
              <w:left w:val="single" w:sz="4" w:space="0" w:color="auto"/>
              <w:bottom w:val="single" w:sz="4" w:space="0" w:color="auto"/>
              <w:right w:val="single" w:sz="4" w:space="0" w:color="auto"/>
            </w:tcBorders>
            <w:vAlign w:val="center"/>
            <w:hideMark/>
          </w:tcPr>
          <w:p w14:paraId="0693B48A"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Sayı ve şekil örüntülerinin ardışık ögelerini belirler.</w:t>
            </w:r>
            <w:r w:rsidRPr="007D5789">
              <w:rPr>
                <w:rFonts w:eastAsia="Times New Roman"/>
                <w:color w:val="000000"/>
                <w:kern w:val="0"/>
                <w:sz w:val="12"/>
                <w:szCs w:val="12"/>
                <w:lang w:eastAsia="tr-TR"/>
                <w14:ligatures w14:val="none"/>
              </w:rPr>
              <w:br/>
              <w:t>b) Sayı ve şekil örüntülerinin ardışık ögeleri arasındaki ilişkiyi belirler.</w:t>
            </w:r>
          </w:p>
        </w:tc>
        <w:tc>
          <w:tcPr>
            <w:tcW w:w="1187" w:type="dxa"/>
            <w:vMerge w:val="restart"/>
            <w:tcBorders>
              <w:top w:val="nil"/>
              <w:left w:val="single" w:sz="4" w:space="0" w:color="auto"/>
              <w:bottom w:val="single" w:sz="4" w:space="0" w:color="auto"/>
              <w:right w:val="single" w:sz="4" w:space="0" w:color="auto"/>
            </w:tcBorders>
            <w:vAlign w:val="center"/>
            <w:hideMark/>
          </w:tcPr>
          <w:p w14:paraId="6B81D81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6F4CC36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6EF10B6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305039A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10C17D0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Öğretmenler Günü</w:t>
            </w:r>
          </w:p>
        </w:tc>
        <w:tc>
          <w:tcPr>
            <w:tcW w:w="1404" w:type="dxa"/>
            <w:vMerge w:val="restart"/>
            <w:tcBorders>
              <w:top w:val="nil"/>
              <w:left w:val="single" w:sz="4" w:space="0" w:color="auto"/>
              <w:bottom w:val="single" w:sz="4" w:space="0" w:color="auto"/>
              <w:right w:val="single" w:sz="4" w:space="0" w:color="auto"/>
            </w:tcBorders>
            <w:vAlign w:val="center"/>
            <w:hideMark/>
          </w:tcPr>
          <w:p w14:paraId="69E69E47"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4F530C1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4003C9B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746486C"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50216B4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D1C9F37"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E14CB76"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ECE3679"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80C9A2D"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66835822"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7D8FB7F"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A352D99"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5232717"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509F7565"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0678DF1"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FBD1FC1"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5781AB6"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BA58BA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8EBC08B"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16114C8"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E552C5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4935FB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4CC0CA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30F4C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CEB03F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F03E07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2C7F95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CB682F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60CADBDA"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2C5F5B5F"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4672DA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12.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654F0FD8"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251FC9CE"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F8DB2BC"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0A0EBA68"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211CEAB"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0325A60"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6C1F03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929319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AF895B3"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141213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AA4A67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993928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6D6A0B3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83CBD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6D4D417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47D5858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570DD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5E192E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9CCE7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4D08BD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F90BDA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EC85249"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6099136"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4814A48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B165C4B"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D93D8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BF41C4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01 - 05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EEEE41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0DB1BEB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76EF5E2E"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57FCFEC6"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MAT.1.1.6. Artan veya azalan sayı ve şekil örüntülerini çözümleyebilme</w:t>
            </w:r>
          </w:p>
        </w:tc>
        <w:tc>
          <w:tcPr>
            <w:tcW w:w="4626" w:type="dxa"/>
            <w:vMerge w:val="restart"/>
            <w:tcBorders>
              <w:top w:val="nil"/>
              <w:left w:val="single" w:sz="4" w:space="0" w:color="auto"/>
              <w:bottom w:val="single" w:sz="4" w:space="0" w:color="auto"/>
              <w:right w:val="single" w:sz="4" w:space="0" w:color="auto"/>
            </w:tcBorders>
            <w:vAlign w:val="center"/>
            <w:hideMark/>
          </w:tcPr>
          <w:p w14:paraId="1FC6D9B5"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Sayı ve şekil örüntülerinin ardışık ögelerini belirler.</w:t>
            </w:r>
            <w:r w:rsidRPr="007D5789">
              <w:rPr>
                <w:rFonts w:eastAsia="Times New Roman"/>
                <w:color w:val="000000"/>
                <w:kern w:val="0"/>
                <w:sz w:val="12"/>
                <w:szCs w:val="12"/>
                <w:lang w:eastAsia="tr-TR"/>
                <w14:ligatures w14:val="none"/>
              </w:rPr>
              <w:br/>
              <w:t>b) Sayı ve şekil örüntülerinin ardışık ögeleri arasındaki ilişkiyi belirler.</w:t>
            </w:r>
          </w:p>
        </w:tc>
        <w:tc>
          <w:tcPr>
            <w:tcW w:w="1187" w:type="dxa"/>
            <w:vMerge w:val="restart"/>
            <w:tcBorders>
              <w:top w:val="nil"/>
              <w:left w:val="single" w:sz="4" w:space="0" w:color="auto"/>
              <w:bottom w:val="single" w:sz="4" w:space="0" w:color="auto"/>
              <w:right w:val="single" w:sz="4" w:space="0" w:color="auto"/>
            </w:tcBorders>
            <w:vAlign w:val="center"/>
            <w:hideMark/>
          </w:tcPr>
          <w:p w14:paraId="2A9ABE2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0D7EEB3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5912642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319968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53DE2F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Dünya Engelliler Günü</w:t>
            </w:r>
          </w:p>
        </w:tc>
        <w:tc>
          <w:tcPr>
            <w:tcW w:w="1404" w:type="dxa"/>
            <w:vMerge w:val="restart"/>
            <w:tcBorders>
              <w:top w:val="nil"/>
              <w:left w:val="single" w:sz="4" w:space="0" w:color="auto"/>
              <w:bottom w:val="single" w:sz="4" w:space="0" w:color="auto"/>
              <w:right w:val="single" w:sz="4" w:space="0" w:color="auto"/>
            </w:tcBorders>
            <w:vAlign w:val="center"/>
            <w:hideMark/>
          </w:tcPr>
          <w:p w14:paraId="12399B37"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470453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0BFB19B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37173C1"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63DF88C7"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18F2AD7"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C6B26D7"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5BDCA70"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D0C1DB5"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24DC5557"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3C2A101"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CA77842"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FBD4E19"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2C69F1EB"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772A03B"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379EBCD"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757CE64"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E95D7FF"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58C53A3"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F2F2531"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27256E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77DBB8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D91214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3B6BA2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410FCD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AC1335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0DBDCB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DAF03D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E3415A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6EAF01C"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EB2C93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13.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2BDE9CCC"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6321926"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AFB94E2"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408B5FEB"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DEB8E97"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0CA16F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3E0C37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0B7D17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983ECAE"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E0A390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3A15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46856C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11D4F74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21FAF2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48FE3E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F27FD1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C25878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6CDA2B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39E7D0F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D48A46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6D86D0C"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7DC2679"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3BCC3E0"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BB3530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15518B1"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51BCC9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683AC1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08 - 12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46DF14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18CD30F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12DC5238"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94AE3B2"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MAT.1.1.7 – Sayı tahmini (20’ye kadar)</w:t>
            </w:r>
          </w:p>
        </w:tc>
        <w:tc>
          <w:tcPr>
            <w:tcW w:w="4626" w:type="dxa"/>
            <w:vMerge w:val="restart"/>
            <w:tcBorders>
              <w:top w:val="nil"/>
              <w:left w:val="single" w:sz="4" w:space="0" w:color="auto"/>
              <w:bottom w:val="single" w:sz="4" w:space="0" w:color="auto"/>
              <w:right w:val="single" w:sz="4" w:space="0" w:color="auto"/>
            </w:tcBorders>
            <w:vAlign w:val="center"/>
            <w:hideMark/>
          </w:tcPr>
          <w:p w14:paraId="390DE3BA"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Verilen bir çokluktaki ilişkileri önceki gözlem ve deneyimleri ile ilişkilendirir.</w:t>
            </w:r>
            <w:r w:rsidRPr="007D5789">
              <w:rPr>
                <w:rFonts w:eastAsia="Times New Roman"/>
                <w:color w:val="000000"/>
                <w:kern w:val="0"/>
                <w:sz w:val="12"/>
                <w:szCs w:val="12"/>
                <w:lang w:eastAsia="tr-TR"/>
                <w14:ligatures w14:val="none"/>
              </w:rPr>
              <w:br/>
              <w:t>b) Bir çokluğun büyüklüğünü stratejiye dayanarak tahmin eder.</w:t>
            </w:r>
            <w:r w:rsidRPr="007D5789">
              <w:rPr>
                <w:rFonts w:eastAsia="Times New Roman"/>
                <w:color w:val="000000"/>
                <w:kern w:val="0"/>
                <w:sz w:val="12"/>
                <w:szCs w:val="12"/>
                <w:lang w:eastAsia="tr-TR"/>
                <w14:ligatures w14:val="none"/>
              </w:rPr>
              <w:br/>
              <w:t xml:space="preserve">c) Tahmin edilen sonuç ile gerçek sonucu karşılaştırarak kendi </w:t>
            </w:r>
            <w:proofErr w:type="spellStart"/>
            <w:r w:rsidRPr="007D5789">
              <w:rPr>
                <w:rFonts w:eastAsia="Times New Roman"/>
                <w:color w:val="000000"/>
                <w:kern w:val="0"/>
                <w:sz w:val="12"/>
                <w:szCs w:val="12"/>
                <w:lang w:eastAsia="tr-TR"/>
                <w14:ligatures w14:val="none"/>
              </w:rPr>
              <w:t>tahminîne</w:t>
            </w:r>
            <w:proofErr w:type="spellEnd"/>
            <w:r w:rsidRPr="007D5789">
              <w:rPr>
                <w:rFonts w:eastAsia="Times New Roman"/>
                <w:color w:val="000000"/>
                <w:kern w:val="0"/>
                <w:sz w:val="12"/>
                <w:szCs w:val="12"/>
                <w:lang w:eastAsia="tr-TR"/>
                <w14:ligatures w14:val="none"/>
              </w:rPr>
              <w:t xml:space="preserve"> yönelik bir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64E63C0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6F9989C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7047315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763DC51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ABE79B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İnsan Hakları ve Demokrasi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384F44A8"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5409B4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1352FA3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145C52F"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68A137E8"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BEAB7FF"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6A156A7"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686142B"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0C084BF"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04B16609"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24A42829"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8A56BE9"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D299A45"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10100DA1"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2E794AE"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93FC41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E52308C"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21D394E"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62C6C5B"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98C6EDD"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CAA8C0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5CA5D8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F72E96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671A4D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0CE507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5F2603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E62F10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4C596E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0B3ACB0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287AFA6"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B85F68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14.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6D4F04CF"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B7877C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796F903"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65DBB005"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7FC980B"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061AADF"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E514C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85B52E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4907F1D"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A6A3D5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8BFD16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1D128F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001E8AB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EBB69D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66D91AA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31E058F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6C14BC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084E18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44CD599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4F2529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F56495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C47443A"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511277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E238AC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83B03CD"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6694E8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0F781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15 - 19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228D1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02EE640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Sayılar ve Nicelikler (1)</w:t>
            </w:r>
          </w:p>
        </w:tc>
        <w:tc>
          <w:tcPr>
            <w:tcW w:w="894" w:type="dxa"/>
            <w:vMerge w:val="restart"/>
            <w:tcBorders>
              <w:top w:val="nil"/>
              <w:left w:val="single" w:sz="4" w:space="0" w:color="auto"/>
              <w:bottom w:val="single" w:sz="4" w:space="0" w:color="auto"/>
              <w:right w:val="single" w:sz="4" w:space="0" w:color="auto"/>
            </w:tcBorders>
            <w:vAlign w:val="center"/>
            <w:hideMark/>
          </w:tcPr>
          <w:p w14:paraId="0E80137F"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6278B665"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MAT.1.1.7 – Sayı tahmini (20’ye kadar)</w:t>
            </w:r>
          </w:p>
        </w:tc>
        <w:tc>
          <w:tcPr>
            <w:tcW w:w="4626" w:type="dxa"/>
            <w:vMerge w:val="restart"/>
            <w:tcBorders>
              <w:top w:val="nil"/>
              <w:left w:val="single" w:sz="4" w:space="0" w:color="auto"/>
              <w:bottom w:val="single" w:sz="4" w:space="0" w:color="auto"/>
              <w:right w:val="single" w:sz="4" w:space="0" w:color="auto"/>
            </w:tcBorders>
            <w:vAlign w:val="center"/>
            <w:hideMark/>
          </w:tcPr>
          <w:p w14:paraId="4BFA2791" w14:textId="0262C9DB"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Verilen bir çokluktaki ilişkileri önceki gözlem ve deneyimleri ile ilişkilendirir.</w:t>
            </w:r>
            <w:r w:rsidRPr="007D5789">
              <w:rPr>
                <w:rFonts w:eastAsia="Times New Roman"/>
                <w:color w:val="000000"/>
                <w:kern w:val="0"/>
                <w:sz w:val="12"/>
                <w:szCs w:val="12"/>
                <w:lang w:eastAsia="tr-TR"/>
                <w14:ligatures w14:val="none"/>
              </w:rPr>
              <w:br/>
              <w:t>b) Bir çokluğun büyüklüğünü stratejiye dayanarak tahmin eder.</w:t>
            </w:r>
            <w:r w:rsidRPr="007D5789">
              <w:rPr>
                <w:rFonts w:eastAsia="Times New Roman"/>
                <w:color w:val="000000"/>
                <w:kern w:val="0"/>
                <w:sz w:val="12"/>
                <w:szCs w:val="12"/>
                <w:lang w:eastAsia="tr-TR"/>
                <w14:ligatures w14:val="none"/>
              </w:rPr>
              <w:br/>
              <w:t xml:space="preserve">c) Tahmin edilen sonuç ile gerçek sonucu karşılaştırarak kendi </w:t>
            </w:r>
            <w:r w:rsidR="00CD1A0D" w:rsidRPr="007D5789">
              <w:rPr>
                <w:rFonts w:eastAsia="Times New Roman"/>
                <w:color w:val="000000"/>
                <w:kern w:val="0"/>
                <w:sz w:val="12"/>
                <w:szCs w:val="12"/>
                <w:lang w:eastAsia="tr-TR"/>
                <w14:ligatures w14:val="none"/>
              </w:rPr>
              <w:t>tahminine</w:t>
            </w:r>
            <w:r w:rsidRPr="007D5789">
              <w:rPr>
                <w:rFonts w:eastAsia="Times New Roman"/>
                <w:color w:val="000000"/>
                <w:kern w:val="0"/>
                <w:sz w:val="12"/>
                <w:szCs w:val="12"/>
                <w:lang w:eastAsia="tr-TR"/>
                <w14:ligatures w14:val="none"/>
              </w:rPr>
              <w:t xml:space="preserve"> yönelik bir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56CCCE9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Eşleştirme soruları</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Çalışma yaprağı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İzleme testleri</w:t>
            </w:r>
            <w:r w:rsidRPr="007D5789">
              <w:rPr>
                <w:rFonts w:eastAsia="Times New Roman"/>
                <w:color w:val="000000"/>
                <w:kern w:val="0"/>
                <w:sz w:val="12"/>
                <w:szCs w:val="12"/>
                <w:lang w:eastAsia="tr-TR"/>
                <w14:ligatures w14:val="none"/>
              </w:rPr>
              <w:br/>
              <w:t>Gözlem formu</w:t>
            </w:r>
          </w:p>
        </w:tc>
        <w:tc>
          <w:tcPr>
            <w:tcW w:w="944" w:type="dxa"/>
            <w:vMerge w:val="restart"/>
            <w:tcBorders>
              <w:top w:val="nil"/>
              <w:left w:val="single" w:sz="4" w:space="0" w:color="auto"/>
              <w:bottom w:val="single" w:sz="4" w:space="0" w:color="auto"/>
              <w:right w:val="single" w:sz="4" w:space="0" w:color="auto"/>
            </w:tcBorders>
            <w:vAlign w:val="center"/>
            <w:hideMark/>
          </w:tcPr>
          <w:p w14:paraId="0A1DC2A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32C0838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1E8311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r w:rsidRPr="007D5789">
              <w:rPr>
                <w:rFonts w:eastAsia="Times New Roman"/>
                <w:color w:val="000000"/>
                <w:kern w:val="0"/>
                <w:sz w:val="12"/>
                <w:szCs w:val="12"/>
                <w:lang w:eastAsia="tr-TR"/>
                <w14:ligatures w14:val="none"/>
              </w:rPr>
              <w:b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553DEA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Tutum, Yatırım ve Türk Malları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1D90BA68"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544BDB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7D2464C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F2A7828"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0B0DC3B1"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A19064A"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D130613"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DDCBB6C"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80F2B1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18F54A82"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15380A56"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1F1460F"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019657F"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29578DE2"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EEADB4A"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2EB6499"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B7F1CB3"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67CADB6"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820D8D1"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5B01C0CB"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B50732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85E196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D01386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2DE3CF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2D565E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FB36C7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1560E3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D6D2CB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059AAFF"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41560C6D"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D4E028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15.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64C34277"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1D9B835"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87C8F17"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D8A23E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790E1EA"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C3784ED"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8F37DC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02CCA3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AB8BAC8"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D277BC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EC4546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CE644A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48E4FA6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367610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001AC4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5B39C5E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26A00A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7A867F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2A9C31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5ADA7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1F69CBD"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CE7F1F9"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93ACC3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FB8AC5A"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EA552A8"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BE26C7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866E01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22 - 26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DB010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6629F9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xml:space="preserve">Sayılar ve Nicelikler (2) </w:t>
            </w:r>
          </w:p>
        </w:tc>
        <w:tc>
          <w:tcPr>
            <w:tcW w:w="894" w:type="dxa"/>
            <w:vMerge w:val="restart"/>
            <w:tcBorders>
              <w:top w:val="nil"/>
              <w:left w:val="single" w:sz="4" w:space="0" w:color="auto"/>
              <w:bottom w:val="single" w:sz="4" w:space="0" w:color="auto"/>
              <w:right w:val="single" w:sz="4" w:space="0" w:color="auto"/>
            </w:tcBorders>
            <w:vAlign w:val="center"/>
            <w:hideMark/>
          </w:tcPr>
          <w:p w14:paraId="3090A07F"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3769F6AA"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MAT.1.1.8. Standart olmayan uygun ölçme araçları ile nesnelerin uzunluğunu ve tartacağı kütlenin ölçüm sonuçlarını tahmin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77289904"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Ölçeceği uzunluğa ve kütleye uygun standart olmayan ölçme aracını belirler.</w:t>
            </w:r>
            <w:r w:rsidRPr="007D5789">
              <w:rPr>
                <w:rFonts w:eastAsia="Times New Roman"/>
                <w:color w:val="000000"/>
                <w:kern w:val="0"/>
                <w:sz w:val="12"/>
                <w:szCs w:val="12"/>
                <w:lang w:eastAsia="tr-TR"/>
                <w14:ligatures w14:val="none"/>
              </w:rPr>
              <w:br/>
              <w:t>b) Ölçeceği uzunluğun ve tartacağı kütlenin ölçüm sonuçlarını belirlenen standart olmayan ölçü birimi cinsinden tahmin eder.</w:t>
            </w:r>
            <w:r w:rsidRPr="007D5789">
              <w:rPr>
                <w:rFonts w:eastAsia="Times New Roman"/>
                <w:color w:val="000000"/>
                <w:kern w:val="0"/>
                <w:sz w:val="12"/>
                <w:szCs w:val="12"/>
                <w:lang w:eastAsia="tr-TR"/>
                <w14:ligatures w14:val="none"/>
              </w:rPr>
              <w:br/>
              <w:t>c) Tahmininin doğruluğuna ilişkin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6B8336A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Görüşme formu</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Doğru-yanlış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Derecelendirme ölçeği</w:t>
            </w:r>
            <w:r w:rsidRPr="007D5789">
              <w:rPr>
                <w:rFonts w:eastAsia="Times New Roman"/>
                <w:color w:val="000000"/>
                <w:kern w:val="0"/>
                <w:sz w:val="12"/>
                <w:szCs w:val="12"/>
                <w:lang w:eastAsia="tr-TR"/>
                <w14:ligatures w14:val="none"/>
              </w:rPr>
              <w:br/>
              <w:t>Tahmin görevi (uzunluk/kütle tahmini)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23D5470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481238E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p>
        </w:tc>
        <w:tc>
          <w:tcPr>
            <w:tcW w:w="1067" w:type="dxa"/>
            <w:vMerge w:val="restart"/>
            <w:tcBorders>
              <w:top w:val="nil"/>
              <w:left w:val="single" w:sz="4" w:space="0" w:color="auto"/>
              <w:bottom w:val="single" w:sz="4" w:space="0" w:color="auto"/>
              <w:right w:val="single" w:sz="4" w:space="0" w:color="auto"/>
            </w:tcBorders>
            <w:vAlign w:val="center"/>
            <w:hideMark/>
          </w:tcPr>
          <w:p w14:paraId="7E1D9E3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14C0CA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Mehmet Akif Ersoy’u Anma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6D8D7C8A"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karşılaşılan uzunluk ve tartma gerektiren durumlara ait gözlem sonuçlarının sınıf arkadaşları ile paylaşılması istenir. Bunun yanında dijital ortamlarda uzunluk ve kütle gerektiren durumlar ile ilgili etkinlikler/oyunlar düzenlenir. Öğrenciler yönlendirilip cesaretlendirilerek kendi ölçme araçlarını üretmeleri, araştırma yapıp bilgi toplamaları amaçlanır. Belirlemiş olduğu bir ortamdaki (ev-sınıf-kütüphane vb.) nesneleri farklı standart olmayan araçları kullanarak (en az üç farklı araç) ölçmeleri ve bu araçlar arasında belirlediği nesneyi en ideal hangi araçla ölçeceğini seçmesi ve gerekçesini açıklaması istenir. Uzunluk ve kütle ölçme konusunda hayal güçlerini ve tahmin becerilerini artırmaya yönelik “Sınıfımızın yüksekliği kaç sıra boyundadır? Futbol topu tahminen kaç tane pinpon topu ağırlığındadır?” gibi sorularla çalışmalar yapılır. STEM etkinlikleri kapsamında öğrencilerden uzunluk ve/veya kütle ölçüm araçları tasarlamaları istenir. Bu tasarımın estetik yönü ders içerisinde düzenlenir.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Öğrencilere nesneleri kütlelerine veya uzunluklarına göre kolaydan zora olacak şekilde nesneleri sıralama görevi verilir. Kütle ve uzunlukları görsel olarak kolayca ayırt edilebilecek nesneler seçilir. Öğrencilerin kendi hızlarında öğrenmelerini sağlamak için etkileşimli ve etkileşimsiz oyunlar oynanmasına yönelik etkinlikler tasarlanır. Öğrencilere uzunluk ve kütle ölçme ile ilgili standart olmayan araç gereç ve bunların görselleri hazırlanarak bunlar aracılığıyla tahmin stratejileri açıklanır. Bununla ilgili örnekler tasarlanır ve öğrencilerin bunlara aktif katılımı sağlanır. Standart olmayan ölçme araçlarının anlaşılmasına yönelik görsel/işitsel araç gereçle uygulamalar artırılır.</w:t>
            </w:r>
          </w:p>
        </w:tc>
        <w:tc>
          <w:tcPr>
            <w:tcW w:w="781" w:type="dxa"/>
            <w:vMerge w:val="restart"/>
            <w:tcBorders>
              <w:top w:val="nil"/>
              <w:left w:val="single" w:sz="4" w:space="0" w:color="auto"/>
              <w:bottom w:val="single" w:sz="4" w:space="0" w:color="auto"/>
              <w:right w:val="single" w:sz="4" w:space="0" w:color="auto"/>
            </w:tcBorders>
            <w:vAlign w:val="center"/>
            <w:hideMark/>
          </w:tcPr>
          <w:p w14:paraId="67EFA4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6F7C4D1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219A2D2"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7760A39C"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1719ACC"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E4C592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2050D3A"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6D93EA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4745DC5E"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E23EF78"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3A6A8F6"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BAC9B17"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37C6A443"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A986F30"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4EE5DE7"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7953C1C"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32FEC2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083F9F9"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57B4A21C"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C88123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B2F2C6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BC7719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D5E7A1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C7E871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D125DA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4A045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3A2E42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6B1675D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7A112058"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7BBEBB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16.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0F4E48F0"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950CBEB"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BABE112"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4BE63C31"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A9FF6AC"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5C6FA47"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D7C4ECE"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4E82CF3"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434E8D3"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E12C76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178A8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CF5D60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7E20B86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484E92E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966287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2F2A5B4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6FD9A8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A1DE2B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778E7C3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041052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96E9C3A"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36C43B9"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B6EE43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48356A1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4A40F79"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CD4BE0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ARALIK -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88A97B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29 ARALIK - 02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7EB0F6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5FBB175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xml:space="preserve">Sayılar ve Nicelikler (2) </w:t>
            </w:r>
          </w:p>
        </w:tc>
        <w:tc>
          <w:tcPr>
            <w:tcW w:w="894" w:type="dxa"/>
            <w:vMerge w:val="restart"/>
            <w:tcBorders>
              <w:top w:val="nil"/>
              <w:left w:val="single" w:sz="4" w:space="0" w:color="auto"/>
              <w:bottom w:val="single" w:sz="4" w:space="0" w:color="auto"/>
              <w:right w:val="single" w:sz="4" w:space="0" w:color="auto"/>
            </w:tcBorders>
            <w:vAlign w:val="center"/>
            <w:hideMark/>
          </w:tcPr>
          <w:p w14:paraId="277C6464"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6A2411B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MAT.1.1.8. Standart olmayan uygun ölçme araçları ile nesnelerin uzunluğunu ve tartacağı kütlenin ölçüm sonuçlarını tahmin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04C96F75"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Ölçeceği uzunluğa ve kütleye uygun standart olmayan ölçme aracını belirler.</w:t>
            </w:r>
            <w:r w:rsidRPr="007D5789">
              <w:rPr>
                <w:rFonts w:eastAsia="Times New Roman"/>
                <w:color w:val="000000"/>
                <w:kern w:val="0"/>
                <w:sz w:val="12"/>
                <w:szCs w:val="12"/>
                <w:lang w:eastAsia="tr-TR"/>
                <w14:ligatures w14:val="none"/>
              </w:rPr>
              <w:br/>
              <w:t>b) Ölçeceği uzunluğun ve tartacağı kütlenin ölçüm sonuçlarını belirlenen standart olmayan ölçü birimi cinsinden tahmin eder.</w:t>
            </w:r>
            <w:r w:rsidRPr="007D5789">
              <w:rPr>
                <w:rFonts w:eastAsia="Times New Roman"/>
                <w:color w:val="000000"/>
                <w:kern w:val="0"/>
                <w:sz w:val="12"/>
                <w:szCs w:val="12"/>
                <w:lang w:eastAsia="tr-TR"/>
                <w14:ligatures w14:val="none"/>
              </w:rPr>
              <w:br/>
              <w:t>c) Tahmininin doğruluğuna ilişkin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3EC58F4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Görüşme formu</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Doğru-yanlış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Derecelendirme ölçeği</w:t>
            </w:r>
            <w:r w:rsidRPr="007D5789">
              <w:rPr>
                <w:rFonts w:eastAsia="Times New Roman"/>
                <w:color w:val="000000"/>
                <w:kern w:val="0"/>
                <w:sz w:val="12"/>
                <w:szCs w:val="12"/>
                <w:lang w:eastAsia="tr-TR"/>
                <w14:ligatures w14:val="none"/>
              </w:rPr>
              <w:br/>
              <w:t>Tahmin görevi (uzunluk/kütle tahmini)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C16845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46DFC68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p>
        </w:tc>
        <w:tc>
          <w:tcPr>
            <w:tcW w:w="1067" w:type="dxa"/>
            <w:vMerge w:val="restart"/>
            <w:tcBorders>
              <w:top w:val="nil"/>
              <w:left w:val="single" w:sz="4" w:space="0" w:color="auto"/>
              <w:bottom w:val="single" w:sz="4" w:space="0" w:color="auto"/>
              <w:right w:val="single" w:sz="4" w:space="0" w:color="auto"/>
            </w:tcBorders>
            <w:vAlign w:val="center"/>
            <w:hideMark/>
          </w:tcPr>
          <w:p w14:paraId="11CF5F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B88641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1A74B301"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karşılaşılan uzunluk ve tartma gerektiren durumlara ait gözlem sonuçlarının sınıf arkadaşları ile paylaşılması istenir. Bunun yanında dijital ortamlarda uzunluk ve kütle gerektiren durumlar ile ilgili etkinlikler/oyunlar düzenlenir. Öğrenciler yönlendirilip cesaretlendirilerek kendi ölçme araçlarını üretmeleri, araştırma yapıp bilgi toplamaları amaçlanır. Belirlemiş olduğu bir ortamdaki (ev-sınıf-kütüphane vb.) nesneleri farklı standart olmayan araçları kullanarak (en az üç farklı araç) ölçmeleri ve bu araçlar arasında belirlediği nesneyi en ideal hangi araçla ölçeceğini seçmesi ve gerekçesini açıklaması istenir. Uzunluk ve kütle ölçme konusunda hayal güçlerini ve tahmin becerilerini artırmaya yönelik “Sınıfımızın yüksekliği kaç sıra boyundadır? Futbol topu tahminen kaç tane pinpon topu ağırlığındadır?” gibi sorularla çalışmalar yapılır. STEM etkinlikleri kapsamında öğrencilerden uzunluk ve/veya kütle ölçüm araçları tasarlamaları istenir. Bu tasarımın estetik yönü ders içerisinde düzenlenir.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Öğrencilere nesneleri kütlelerine veya uzunluklarına göre kolaydan zora olacak şekilde nesneleri sıralama görevi verilir. Kütle ve uzunlukları görsel olarak kolayca ayırt edilebilecek nesneler seçilir. Öğrencilerin kendi hızlarında öğrenmelerini sağlamak için etkileşimli ve etkileşimsiz oyunlar oynanmasına yönelik etkinlikler tasarlanır. Öğrencilere uzunluk ve kütle ölçme ile ilgili standart olmayan araç gereç ve bunların görselleri hazırlanarak bunlar aracılığıyla tahmin stratejileri açıklanır. Bununla ilgili örnekler tasarlanır ve öğrencilerin bunlara aktif katılımı sağlanır. Standart olmayan ölçme araçlarının anlaşılmasına yönelik görsel/işitsel araç gereçle uygulamalar artırılır.</w:t>
            </w:r>
          </w:p>
        </w:tc>
        <w:tc>
          <w:tcPr>
            <w:tcW w:w="781" w:type="dxa"/>
            <w:vMerge w:val="restart"/>
            <w:tcBorders>
              <w:top w:val="nil"/>
              <w:left w:val="single" w:sz="4" w:space="0" w:color="auto"/>
              <w:bottom w:val="single" w:sz="4" w:space="0" w:color="auto"/>
              <w:right w:val="single" w:sz="4" w:space="0" w:color="auto"/>
            </w:tcBorders>
            <w:vAlign w:val="center"/>
            <w:hideMark/>
          </w:tcPr>
          <w:p w14:paraId="0A03EF6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40310B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E797D4C"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74F25F2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13894D0"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2B1B3F9"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6522B14"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94B6D05"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2DA2089F"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C319141"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49E4E1E"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827B721"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06A94BDA"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7CF9C06"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2A1640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4863B53"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C9ECB81"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2F1BA00"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3ACFFDAC"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5C8AAA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E47543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1764E0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29CDF3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72B943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DE324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DF1C24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EB6E54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7986935B"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5CA67CD6"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84393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17.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338A74B8"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1AC8EB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3EC9E9C"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178D981F"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E11A1BF"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576F6F9"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FED9F7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A0AD553"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EDAF82E"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A0FF39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10187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2BE05B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0EEEBEA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81435A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3A5C0C1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7849552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053AD5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52E31E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83E684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D3440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8AC37C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1E4285A"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8ECEFD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4BA019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8FC4FFE"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16FFB1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00171D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05 - 09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279D51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46F0E13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xml:space="preserve">Sayılar ve Nicelikler (2) </w:t>
            </w:r>
          </w:p>
        </w:tc>
        <w:tc>
          <w:tcPr>
            <w:tcW w:w="894" w:type="dxa"/>
            <w:vMerge w:val="restart"/>
            <w:tcBorders>
              <w:top w:val="nil"/>
              <w:left w:val="single" w:sz="4" w:space="0" w:color="auto"/>
              <w:bottom w:val="single" w:sz="4" w:space="0" w:color="auto"/>
              <w:right w:val="single" w:sz="4" w:space="0" w:color="auto"/>
            </w:tcBorders>
            <w:vAlign w:val="center"/>
            <w:hideMark/>
          </w:tcPr>
          <w:p w14:paraId="21FC0F29"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5DDE631F"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MAT.1.1.8. Standart olmayan uygun ölçme araçları ile nesnelerin uzunluğunu ve tartacağı kütlenin ölçüm sonuçlarını tahmin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378D8430"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Ölçeceği uzunluğa ve kütleye uygun standart olmayan ölçme aracını belirler.</w:t>
            </w:r>
            <w:r w:rsidRPr="007D5789">
              <w:rPr>
                <w:rFonts w:eastAsia="Times New Roman"/>
                <w:color w:val="000000"/>
                <w:kern w:val="0"/>
                <w:sz w:val="12"/>
                <w:szCs w:val="12"/>
                <w:lang w:eastAsia="tr-TR"/>
                <w14:ligatures w14:val="none"/>
              </w:rPr>
              <w:br/>
              <w:t>b) Ölçeceği uzunluğun ve tartacağı kütlenin ölçüm sonuçlarını belirlenen standart olmayan ölçü birimi cinsinden tahmin eder.</w:t>
            </w:r>
            <w:r w:rsidRPr="007D5789">
              <w:rPr>
                <w:rFonts w:eastAsia="Times New Roman"/>
                <w:color w:val="000000"/>
                <w:kern w:val="0"/>
                <w:sz w:val="12"/>
                <w:szCs w:val="12"/>
                <w:lang w:eastAsia="tr-TR"/>
                <w14:ligatures w14:val="none"/>
              </w:rPr>
              <w:br/>
              <w:t>c) Tahmininin doğruluğuna ilişkin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4B14FCC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Görüşme formu</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Doğru-yanlış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Derecelendirme ölçeği</w:t>
            </w:r>
            <w:r w:rsidRPr="007D5789">
              <w:rPr>
                <w:rFonts w:eastAsia="Times New Roman"/>
                <w:color w:val="000000"/>
                <w:kern w:val="0"/>
                <w:sz w:val="12"/>
                <w:szCs w:val="12"/>
                <w:lang w:eastAsia="tr-TR"/>
                <w14:ligatures w14:val="none"/>
              </w:rPr>
              <w:br/>
              <w:t>Tahmin görevi (uzunluk/kütle tahmini)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7F333CB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6BADC03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p>
        </w:tc>
        <w:tc>
          <w:tcPr>
            <w:tcW w:w="1067" w:type="dxa"/>
            <w:vMerge w:val="restart"/>
            <w:tcBorders>
              <w:top w:val="nil"/>
              <w:left w:val="single" w:sz="4" w:space="0" w:color="auto"/>
              <w:bottom w:val="single" w:sz="4" w:space="0" w:color="auto"/>
              <w:right w:val="single" w:sz="4" w:space="0" w:color="auto"/>
            </w:tcBorders>
            <w:vAlign w:val="center"/>
            <w:hideMark/>
          </w:tcPr>
          <w:p w14:paraId="03B4594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8D2859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Enerji Tasarrufu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7F5AADB1"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karşılaşılan uzunluk ve tartma gerektiren durumlara ait gözlem sonuçlarının sınıf arkadaşları ile paylaşılması istenir. Bunun yanında dijital ortamlarda uzunluk ve kütle gerektiren durumlar ile ilgili etkinlikler/oyunlar düzenlenir. Öğrenciler yönlendirilip cesaretlendirilerek kendi ölçme araçlarını üretmeleri, araştırma yapıp bilgi toplamaları amaçlanır. Belirlemiş olduğu bir ortamdaki (ev-sınıf-kütüphane vb.) nesneleri farklı standart olmayan araçları kullanarak (en az üç farklı araç) ölçmeleri ve bu araçlar arasında belirlediği nesneyi en ideal hangi araçla ölçeceğini seçmesi ve gerekçesini açıklaması istenir. Uzunluk ve kütle ölçme konusunda hayal güçlerini ve tahmin becerilerini artırmaya yönelik “Sınıfımızın yüksekliği kaç sıra boyundadır? Futbol topu tahminen kaç tane pinpon topu ağırlığındadır?” gibi sorularla çalışmalar yapılır. STEM etkinlikleri kapsamında öğrencilerden uzunluk ve/veya kütle ölçüm araçları tasarlamaları istenir. Bu tasarımın estetik yönü ders içerisinde düzenlenir.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Öğrencilere nesneleri kütlelerine veya uzunluklarına göre kolaydan zora olacak şekilde nesneleri sıralama görevi verilir. Kütle ve uzunlukları görsel olarak kolayca ayırt edilebilecek nesneler seçilir. Öğrencilerin kendi hızlarında öğrenmelerini sağlamak için etkileşimli ve etkileşimsiz oyunlar oynanmasına yönelik etkinlikler tasarlanır. Öğrencilere uzunluk ve kütle ölçme ile ilgili standart olmayan araç gereç ve bunların görselleri hazırlanarak bunlar aracılığıyla tahmin stratejileri açıklanır. Bununla ilgili örnekler tasarlanır ve öğrencilerin bunlara aktif katılımı sağlanır. Standart olmayan ölçme araçlarının anlaşılmasına yönelik görsel/işitsel araç gereçle uygulamalar artırılır.</w:t>
            </w:r>
          </w:p>
        </w:tc>
        <w:tc>
          <w:tcPr>
            <w:tcW w:w="781" w:type="dxa"/>
            <w:vMerge w:val="restart"/>
            <w:tcBorders>
              <w:top w:val="nil"/>
              <w:left w:val="single" w:sz="4" w:space="0" w:color="auto"/>
              <w:bottom w:val="single" w:sz="4" w:space="0" w:color="auto"/>
              <w:right w:val="single" w:sz="4" w:space="0" w:color="auto"/>
            </w:tcBorders>
            <w:vAlign w:val="center"/>
            <w:hideMark/>
          </w:tcPr>
          <w:p w14:paraId="54C64AF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6370D0B"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33ADEAC"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22957374"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A7AFB1C"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B00566F"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700C46E"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37C7D37"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29DC64DF"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07169A34"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926728B"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304F412"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10142B83"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0D5F350"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AE4432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1F09852"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61025E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48AFDE4"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059BCED3"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47D48B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55A3BC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1B4828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500868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036C5B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04AAB1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B921CA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F62B65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68FB23D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11919090"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55A199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18.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2C94A4C0"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D812CFE"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FA804E9"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BD1230E"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13AA3B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1A72582"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569C08"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9ACB46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30A493B"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863A02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104E39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39B303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239619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5053B9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3711188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25E70C4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BCE9E5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09E33D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4036D78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2F83B6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80AB51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DD1ACFD"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FE62EE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CA1B78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3F9D167"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CA7FCB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397506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12 - 16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EF542C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1210D78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xml:space="preserve">Sayılar ve Nicelikler (2) </w:t>
            </w:r>
          </w:p>
        </w:tc>
        <w:tc>
          <w:tcPr>
            <w:tcW w:w="894" w:type="dxa"/>
            <w:vMerge w:val="restart"/>
            <w:tcBorders>
              <w:top w:val="nil"/>
              <w:left w:val="single" w:sz="4" w:space="0" w:color="auto"/>
              <w:bottom w:val="single" w:sz="4" w:space="0" w:color="auto"/>
              <w:right w:val="single" w:sz="4" w:space="0" w:color="auto"/>
            </w:tcBorders>
            <w:vAlign w:val="center"/>
            <w:hideMark/>
          </w:tcPr>
          <w:p w14:paraId="2B29A8E5"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784111E9"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MAT.1.1.8. Standart olmayan uygun ölçme araçları ile nesnelerin uzunluğunu ve tartacağı kütlenin ölçüm sonuçlarını tahmin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735904B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Ölçeceği uzunluğa ve kütleye uygun standart olmayan ölçme aracını belirler.</w:t>
            </w:r>
            <w:r w:rsidRPr="007D5789">
              <w:rPr>
                <w:rFonts w:eastAsia="Times New Roman"/>
                <w:color w:val="000000"/>
                <w:kern w:val="0"/>
                <w:sz w:val="12"/>
                <w:szCs w:val="12"/>
                <w:lang w:eastAsia="tr-TR"/>
                <w14:ligatures w14:val="none"/>
              </w:rPr>
              <w:br/>
              <w:t>b) Ölçeceği uzunluğun ve tartacağı kütlenin ölçüm sonuçlarını belirlenen standart olmayan ölçü birimi cinsinden tahmin eder.</w:t>
            </w:r>
            <w:r w:rsidRPr="007D5789">
              <w:rPr>
                <w:rFonts w:eastAsia="Times New Roman"/>
                <w:color w:val="000000"/>
                <w:kern w:val="0"/>
                <w:sz w:val="12"/>
                <w:szCs w:val="12"/>
                <w:lang w:eastAsia="tr-TR"/>
                <w14:ligatures w14:val="none"/>
              </w:rPr>
              <w:br/>
              <w:t>c) Tahmininin doğruluğuna ilişkin yargıda bulunur.</w:t>
            </w:r>
          </w:p>
        </w:tc>
        <w:tc>
          <w:tcPr>
            <w:tcW w:w="1187" w:type="dxa"/>
            <w:vMerge w:val="restart"/>
            <w:tcBorders>
              <w:top w:val="nil"/>
              <w:left w:val="single" w:sz="4" w:space="0" w:color="auto"/>
              <w:bottom w:val="single" w:sz="4" w:space="0" w:color="auto"/>
              <w:right w:val="single" w:sz="4" w:space="0" w:color="auto"/>
            </w:tcBorders>
            <w:vAlign w:val="center"/>
            <w:hideMark/>
          </w:tcPr>
          <w:p w14:paraId="3917B27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Görüşme formu</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Doğru-yanlış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Derecelendirme ölçeği</w:t>
            </w:r>
            <w:r w:rsidRPr="007D5789">
              <w:rPr>
                <w:rFonts w:eastAsia="Times New Roman"/>
                <w:color w:val="000000"/>
                <w:kern w:val="0"/>
                <w:sz w:val="12"/>
                <w:szCs w:val="12"/>
                <w:lang w:eastAsia="tr-TR"/>
                <w14:ligatures w14:val="none"/>
              </w:rPr>
              <w:br/>
              <w:t>Tahmin görevi (uzunluk/kütle tahmini)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D2701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SDB1.1. Kendini Tanıma (Öz Farkındalık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3C66370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p>
        </w:tc>
        <w:tc>
          <w:tcPr>
            <w:tcW w:w="1067" w:type="dxa"/>
            <w:vMerge w:val="restart"/>
            <w:tcBorders>
              <w:top w:val="nil"/>
              <w:left w:val="single" w:sz="4" w:space="0" w:color="auto"/>
              <w:bottom w:val="single" w:sz="4" w:space="0" w:color="auto"/>
              <w:right w:val="single" w:sz="4" w:space="0" w:color="auto"/>
            </w:tcBorders>
            <w:vAlign w:val="center"/>
            <w:hideMark/>
          </w:tcPr>
          <w:p w14:paraId="3858F8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OB7. Veri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8480FF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0F991C6C"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karşılaşılan uzunluk ve tartma gerektiren durumlara ait gözlem sonuçlarının sınıf arkadaşları ile paylaşılması istenir. Bunun yanında dijital ortamlarda uzunluk ve kütle gerektiren durumlar ile ilgili etkinlikler/oyunlar düzenlenir. Öğrenciler yönlendirilip cesaretlendirilerek kendi ölçme araçlarını üretmeleri, araştırma yapıp bilgi toplamaları amaçlanır. Belirlemiş olduğu bir ortamdaki (ev-sınıf-kütüphane vb.) nesneleri farklı standart olmayan araçları kullanarak (en az üç farklı araç) ölçmeleri ve bu araçlar arasında belirlediği nesneyi en ideal hangi araçla ölçeceğini seçmesi ve gerekçesini açıklaması istenir. Uzunluk ve kütle ölçme konusunda hayal güçlerini ve tahmin becerilerini artırmaya yönelik “Sınıfımızın yüksekliği kaç sıra boyundadır? Futbol topu tahminen kaç tane pinpon topu ağırlığındadır?” gibi sorularla çalışmalar yapılır. STEM etkinlikleri kapsamında öğrencilerden uzunluk ve/veya kütle ölçüm araçları tasarlamaları istenir. Bu tasarımın estetik yönü ders içerisinde düzenlenir.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Öğrencilere nesneleri kütlelerine veya uzunluklarına göre kolaydan zora olacak şekilde nesneleri sıralama görevi verilir. Kütle ve uzunlukları görsel olarak kolayca ayırt edilebilecek nesneler seçilir. Öğrencilerin kendi hızlarında öğrenmelerini sağlamak için etkileşimli ve etkileşimsiz oyunlar oynanmasına yönelik etkinlikler tasarlanır. Öğrencilere uzunluk ve kütle ölçme ile ilgili standart olmayan araç gereç ve bunların görselleri hazırlanarak bunlar aracılığıyla tahmin stratejileri açıklanır. Bununla ilgili örnekler tasarlanır ve öğrencilerin bunlara aktif katılımı sağlanır. Standart olmayan ölçme araçlarının anlaşılmasına yönelik görsel/işitsel araç gereçle uygulamalar artırılır.</w:t>
            </w:r>
          </w:p>
        </w:tc>
        <w:tc>
          <w:tcPr>
            <w:tcW w:w="781" w:type="dxa"/>
            <w:vMerge w:val="restart"/>
            <w:tcBorders>
              <w:top w:val="nil"/>
              <w:left w:val="single" w:sz="4" w:space="0" w:color="auto"/>
              <w:bottom w:val="single" w:sz="4" w:space="0" w:color="auto"/>
              <w:right w:val="single" w:sz="4" w:space="0" w:color="auto"/>
            </w:tcBorders>
            <w:vAlign w:val="center"/>
            <w:hideMark/>
          </w:tcPr>
          <w:p w14:paraId="7FE41CB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6D2EB59A"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747A743"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11E32B05"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2F6270C"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844D51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3AFDC7A"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CA9F73B"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7F7E7423"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13A5D86"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722AC6E"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83DCE20"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76199D7A"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FBB5B43"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1A9029D"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BD622BE"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FFA778"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AC87544"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4E6AAE44"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2E8B56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483A78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9BDC21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FCC28C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64613A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96C6C3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F81756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4825D1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83B1A3F"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62A6D8B3"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DAC36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19.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02A83805"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A79C41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C64DA55"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4418EB40"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B05D50A"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9CA8B7D"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A5636B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87DF183"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1ED4CD5"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5D4280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70FE4E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7CCC49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759E8C7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5E7F0F7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4B8018A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0C3F684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7907E4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7D4947C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7F52888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C4DC0E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DED0CA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A0AE36B"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EC352D1"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64CF8B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6859513"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A9598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6DB605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02 - 06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90B9F1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7DE39CC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20038E6A"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437B2A7C"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MAT.1.2.1. Günlük yaşamın içerdiği toplama ve çıkarma işlemlerini çözümleyebilme</w:t>
            </w:r>
          </w:p>
        </w:tc>
        <w:tc>
          <w:tcPr>
            <w:tcW w:w="4626" w:type="dxa"/>
            <w:vMerge w:val="restart"/>
            <w:tcBorders>
              <w:top w:val="nil"/>
              <w:left w:val="single" w:sz="4" w:space="0" w:color="auto"/>
              <w:bottom w:val="single" w:sz="4" w:space="0" w:color="auto"/>
              <w:right w:val="single" w:sz="4" w:space="0" w:color="auto"/>
            </w:tcBorders>
            <w:vAlign w:val="center"/>
            <w:hideMark/>
          </w:tcPr>
          <w:p w14:paraId="6719B6CE"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Günlük yaşam durumunun toplama ve çıkarma işlemlerinden hangisini gerektirdiğini fark eder.</w:t>
            </w:r>
            <w:r w:rsidRPr="007D5789">
              <w:rPr>
                <w:rFonts w:eastAsia="Times New Roman"/>
                <w:color w:val="000000"/>
                <w:kern w:val="0"/>
                <w:sz w:val="12"/>
                <w:szCs w:val="12"/>
                <w:lang w:eastAsia="tr-TR"/>
                <w14:ligatures w14:val="none"/>
              </w:rPr>
              <w:br/>
              <w:t>b) Günlük yaşam durumuna karşılık gelen toplama ve çıkarma işlemlerini birbiri ile ilişkilendirir.</w:t>
            </w:r>
          </w:p>
        </w:tc>
        <w:tc>
          <w:tcPr>
            <w:tcW w:w="1187" w:type="dxa"/>
            <w:vMerge w:val="restart"/>
            <w:tcBorders>
              <w:top w:val="nil"/>
              <w:left w:val="single" w:sz="4" w:space="0" w:color="auto"/>
              <w:bottom w:val="single" w:sz="4" w:space="0" w:color="auto"/>
              <w:right w:val="single" w:sz="4" w:space="0" w:color="auto"/>
            </w:tcBorders>
            <w:vAlign w:val="center"/>
            <w:hideMark/>
          </w:tcPr>
          <w:p w14:paraId="6086DBE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0AFB37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5F84C80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03FB832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2E410C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62640A9D"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32F819F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7308753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94EB7D8"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6DB4C880"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B7CC518"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CA20775"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F04CFE6"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6A86D77"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767C4FEF"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1A137EA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8EDDB99"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80E791D"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3E49232E"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6D766CB"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08F2D5F"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FCC751E"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1B5F76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CE14633"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7A94BE15"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BEF9E7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29F935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EE3AB4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F2F5BC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6E09A9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198512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B6E100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8697B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1AAA55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A6123BA"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74D2B8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20.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268BDCA5"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E9C706B"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291A7D7"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18E0BD52"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0CBC0F2"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3B5A256"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A218D58"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44382E9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9F62E95"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BA45AE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B4042E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B549DB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58328B7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61CE08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3CDE201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3080E62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C0AF01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AA96E7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4100538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490482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E2C6378"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7F0DCF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E5AD36B"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6D6D6CD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7F3B014"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465CAF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0275DF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09 - 13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14C7B1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0E1BCBB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5B6336EC"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083ED6DA"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MAT.1.2.1. Günlük yaşamın içerdiği toplama ve çıkarma işlemlerini çözümleyebilme</w:t>
            </w:r>
          </w:p>
        </w:tc>
        <w:tc>
          <w:tcPr>
            <w:tcW w:w="4626" w:type="dxa"/>
            <w:vMerge w:val="restart"/>
            <w:tcBorders>
              <w:top w:val="nil"/>
              <w:left w:val="single" w:sz="4" w:space="0" w:color="auto"/>
              <w:bottom w:val="single" w:sz="4" w:space="0" w:color="auto"/>
              <w:right w:val="single" w:sz="4" w:space="0" w:color="auto"/>
            </w:tcBorders>
            <w:vAlign w:val="center"/>
            <w:hideMark/>
          </w:tcPr>
          <w:p w14:paraId="6DC517E0"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Günlük yaşam durumunun toplama ve çıkarma işlemlerinden hangisini gerektirdiğini fark eder.</w:t>
            </w:r>
            <w:r w:rsidRPr="007D5789">
              <w:rPr>
                <w:rFonts w:eastAsia="Times New Roman"/>
                <w:color w:val="000000"/>
                <w:kern w:val="0"/>
                <w:sz w:val="12"/>
                <w:szCs w:val="12"/>
                <w:lang w:eastAsia="tr-TR"/>
                <w14:ligatures w14:val="none"/>
              </w:rPr>
              <w:br/>
              <w:t>b) Günlük yaşam durumuna karşılık gelen toplama ve çıkarma işlemlerini birbiri ile ilişkilendirir.</w:t>
            </w:r>
          </w:p>
        </w:tc>
        <w:tc>
          <w:tcPr>
            <w:tcW w:w="1187" w:type="dxa"/>
            <w:vMerge w:val="restart"/>
            <w:tcBorders>
              <w:top w:val="nil"/>
              <w:left w:val="single" w:sz="4" w:space="0" w:color="auto"/>
              <w:bottom w:val="single" w:sz="4" w:space="0" w:color="auto"/>
              <w:right w:val="single" w:sz="4" w:space="0" w:color="auto"/>
            </w:tcBorders>
            <w:vAlign w:val="center"/>
            <w:hideMark/>
          </w:tcPr>
          <w:p w14:paraId="3D31CC6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A7C931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5822DDB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4CA0E74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3D5B6A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48CC39E5"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5DD5E63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71EEF9D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63343A4"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5AB6DC96"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43940EF"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37CCD85"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5E51FBD"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1FF66E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2E1AC20C"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39306F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A7E61C8"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6D7A16C3"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7FC82043"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B8A9A0F"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F4504B2"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5D1F2F0"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61A59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71AB233"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2A4116CE"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7B6D7C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C7FAD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9237BA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14C7E0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E8AC44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C97CDE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6C3DA1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292416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FE4DEB9"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130030F4"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E14AE2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21.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A692B44"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FAD8C2B"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FE73DDD"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753D24DE"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5BC53D5"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4E8DD88"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878B5D"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6EFA4A4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BB40F41"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962CC1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E3C8B3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3B47B7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1DF0711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C2EA34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143A5E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E55309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5365D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1A49A9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32CBAF7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B16E71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8ACDB3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A628FB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2313FCC"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6692B6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7082B1B"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5B9E07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6E61E3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16 - 20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522C3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01A69E5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701464C3"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596A76CA"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MAT.1.2.2. Toplama ve çıkarma işlemlerinin sonuçlarını tahminde bulunarak ve zihinden işlem yaparak muhakeme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645C029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işlemlerine ilişkin ögeleri belirler.</w:t>
            </w:r>
            <w:r w:rsidRPr="007D5789">
              <w:rPr>
                <w:rFonts w:eastAsia="Times New Roman"/>
                <w:color w:val="000000"/>
                <w:kern w:val="0"/>
                <w:sz w:val="12"/>
                <w:szCs w:val="12"/>
                <w:lang w:eastAsia="tr-TR"/>
                <w14:ligatures w14:val="none"/>
              </w:rPr>
              <w:br/>
              <w:t>b) Toplama ve çıkarma işlemlerine ilişkin ögeler arasındaki ilişkileri belirler.</w:t>
            </w:r>
            <w:r w:rsidRPr="007D5789">
              <w:rPr>
                <w:rFonts w:eastAsia="Times New Roman"/>
                <w:color w:val="000000"/>
                <w:kern w:val="0"/>
                <w:sz w:val="12"/>
                <w:szCs w:val="12"/>
                <w:lang w:eastAsia="tr-TR"/>
                <w14:ligatures w14:val="none"/>
              </w:rPr>
              <w:br/>
              <w:t>c) Toplama ve çıkarma işlemlerine yönelik tahmin ve zihinden işlem sonuçları arasında ilişki kurar.</w:t>
            </w:r>
            <w:r w:rsidRPr="007D5789">
              <w:rPr>
                <w:rFonts w:eastAsia="Times New Roman"/>
                <w:color w:val="000000"/>
                <w:kern w:val="0"/>
                <w:sz w:val="12"/>
                <w:szCs w:val="12"/>
                <w:lang w:eastAsia="tr-TR"/>
                <w14:ligatures w14:val="none"/>
              </w:rPr>
              <w:br/>
              <w:t>ç) Tahmin ve zihinden işlem sonuçlarının tutarlılığını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38DD3C1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1A563BC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793F444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0B2C8BC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6FC101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4F02FDCE"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40CF967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76CB0EEA"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F988360"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3F6A8DA4"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5C89674"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B40E417"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37B1B3F"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4D1385F"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796C7158"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0453F3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B962F51"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BA1FB36"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302F16B8"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9874AFE"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654A3F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8228B87"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4F8366"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570B33A"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7DB2AEFE"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8F4C26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0D2E30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55C55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254F75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0A171D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C99FA0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A1A016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2B5FB5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A77B6F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1CA757A7"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AF03C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22.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7D5C989E"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457E287"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A9A3C12"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9FF4F04"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287031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508DD9B3"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CE59425"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E7153C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627BDA3"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ADA662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78DC0C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4289D1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051FEB5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494ADA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46D7480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4BF2CBE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C85E9F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786E4CC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3A852FA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282427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A3D4B9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C89B0B5"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94CC2EE"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40DF009F"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C4FDE60"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DA2E2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CE9116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23 - 27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4CFB1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5848E85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0005FC52"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00AD7770"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MAT.1.2.2. Toplama ve çıkarma işlemlerinin sonuçlarını tahminde bulunarak ve zihinden işlem yaparak muhakeme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19CBA629"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işlemlerine ilişkin ögeleri belirler.</w:t>
            </w:r>
            <w:r w:rsidRPr="007D5789">
              <w:rPr>
                <w:rFonts w:eastAsia="Times New Roman"/>
                <w:color w:val="000000"/>
                <w:kern w:val="0"/>
                <w:sz w:val="12"/>
                <w:szCs w:val="12"/>
                <w:lang w:eastAsia="tr-TR"/>
                <w14:ligatures w14:val="none"/>
              </w:rPr>
              <w:br/>
              <w:t>b) Toplama ve çıkarma işlemlerine ilişkin ögeler arasındaki ilişkileri belirler.</w:t>
            </w:r>
            <w:r w:rsidRPr="007D5789">
              <w:rPr>
                <w:rFonts w:eastAsia="Times New Roman"/>
                <w:color w:val="000000"/>
                <w:kern w:val="0"/>
                <w:sz w:val="12"/>
                <w:szCs w:val="12"/>
                <w:lang w:eastAsia="tr-TR"/>
                <w14:ligatures w14:val="none"/>
              </w:rPr>
              <w:br/>
              <w:t>c) Toplama ve çıkarma işlemlerine yönelik tahmin ve zihinden işlem sonuçları arasında ilişki kurar.</w:t>
            </w:r>
            <w:r w:rsidRPr="007D5789">
              <w:rPr>
                <w:rFonts w:eastAsia="Times New Roman"/>
                <w:color w:val="000000"/>
                <w:kern w:val="0"/>
                <w:sz w:val="12"/>
                <w:szCs w:val="12"/>
                <w:lang w:eastAsia="tr-TR"/>
                <w14:ligatures w14:val="none"/>
              </w:rPr>
              <w:br/>
              <w:t>ç) Tahmin ve zihinden işlem sonuçlarının tutarlılığını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34B222F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0F3545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01F7C5E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196F9F1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A36529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410A4F6B"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439589A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ACE6D9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1941D79"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5F12E78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3484FDF"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82D2290"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693AE3A"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A8FBE96"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578F6053"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26F3635"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F7F51DD"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274777C"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49188E9D"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E23EA37"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2DD0DE8"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56B5387"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701825"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45AFC76"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09547A89"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A3B91C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A53A16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563FC2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7CC66A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78B581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7BEECA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28A9AE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A64E1D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B38B3BF"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2A33678C"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8ED8C9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23.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C369CBA"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6273D5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A686401"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71D165E2"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93E820C"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E0FAC0C"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A483035"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E6E580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6B32E8B"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118346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89E7B3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2EA41E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0FF0037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05C24C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9EEEAD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2DB4596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AD6A4B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779508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4131B4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C0AD45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6806A51"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577B6A0F"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A0A9F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2A59E3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392A6C8"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30D7BC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52C06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02 - 06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CAD4A2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F0370B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32092568"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3ECCE57"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MAT.1.2.2. Toplama ve çıkarma işlemlerinin sonuçlarını tahminde bulunarak ve zihinden işlem yaparak muhakeme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4EB4A4F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işlemlerine ilişkin ögeleri belirler.</w:t>
            </w:r>
            <w:r w:rsidRPr="007D5789">
              <w:rPr>
                <w:rFonts w:eastAsia="Times New Roman"/>
                <w:color w:val="000000"/>
                <w:kern w:val="0"/>
                <w:sz w:val="12"/>
                <w:szCs w:val="12"/>
                <w:lang w:eastAsia="tr-TR"/>
                <w14:ligatures w14:val="none"/>
              </w:rPr>
              <w:br/>
              <w:t>b) Toplama ve çıkarma işlemlerine ilişkin ögeler arasındaki ilişkileri belirler.</w:t>
            </w:r>
            <w:r w:rsidRPr="007D5789">
              <w:rPr>
                <w:rFonts w:eastAsia="Times New Roman"/>
                <w:color w:val="000000"/>
                <w:kern w:val="0"/>
                <w:sz w:val="12"/>
                <w:szCs w:val="12"/>
                <w:lang w:eastAsia="tr-TR"/>
                <w14:ligatures w14:val="none"/>
              </w:rPr>
              <w:br/>
              <w:t>c) Toplama ve çıkarma işlemlerine yönelik tahmin ve zihinden işlem sonuçları arasında ilişki kurar.</w:t>
            </w:r>
            <w:r w:rsidRPr="007D5789">
              <w:rPr>
                <w:rFonts w:eastAsia="Times New Roman"/>
                <w:color w:val="000000"/>
                <w:kern w:val="0"/>
                <w:sz w:val="12"/>
                <w:szCs w:val="12"/>
                <w:lang w:eastAsia="tr-TR"/>
                <w14:ligatures w14:val="none"/>
              </w:rPr>
              <w:br/>
              <w:t>ç) Tahmin ve zihinden işlem sonuçlarının tutarlılığını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032A5F6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0B9A653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3D2A637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1E36FE0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EBC1E5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Yeşilay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51E5F575"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7E0666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68E1399"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8045320"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4C150419"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D4B0AD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2EB0F0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EAC593C"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4E81689"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76B54109"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228CEA1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2FE071F"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663E6A9"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3194B64A"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1220701"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1738E3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9231664"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21EC85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1F82731"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338A3837"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8F5C1A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713D58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EF3610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9DF14B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E2AF7B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16E00A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41B99A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1E167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4F45603F"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0B67F462"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89B5BF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24.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5B23DF3B"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A37C5B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8A974F9"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37F9265C"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C41703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57AAAD3"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F8270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63FD671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B840F25"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E171B1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776D96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57F506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703BA52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B3AC18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581FFAB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5DE122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0E91C4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9EF646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5FEC9B1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307887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30C254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3FE4CDD"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D785BC"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0327A2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4249D34"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445B90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1D8782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09 - 13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885F0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755B7B7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519C468B"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734B12E4"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MAT.1.2.3. Eşit işaretinin anlamını toplama ve çıkarma işlemi bağlamında yorumlayabilme</w:t>
            </w:r>
          </w:p>
        </w:tc>
        <w:tc>
          <w:tcPr>
            <w:tcW w:w="4626" w:type="dxa"/>
            <w:vMerge w:val="restart"/>
            <w:tcBorders>
              <w:top w:val="nil"/>
              <w:left w:val="single" w:sz="4" w:space="0" w:color="auto"/>
              <w:bottom w:val="single" w:sz="4" w:space="0" w:color="auto"/>
              <w:right w:val="single" w:sz="4" w:space="0" w:color="auto"/>
            </w:tcBorders>
            <w:vAlign w:val="center"/>
            <w:hideMark/>
          </w:tcPr>
          <w:p w14:paraId="2220B136"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işlemlerinde eşit işaretinin kullanımını inceler.</w:t>
            </w:r>
            <w:r w:rsidRPr="007D5789">
              <w:rPr>
                <w:rFonts w:eastAsia="Times New Roman"/>
                <w:color w:val="000000"/>
                <w:kern w:val="0"/>
                <w:sz w:val="12"/>
                <w:szCs w:val="12"/>
                <w:lang w:eastAsia="tr-TR"/>
                <w14:ligatures w14:val="none"/>
              </w:rPr>
              <w:br/>
              <w:t>b) Eşit işaretinin anlamını kullanarak bir toplama ya da çıkarma işlemini dönüştürür.</w:t>
            </w:r>
            <w:r w:rsidRPr="007D5789">
              <w:rPr>
                <w:rFonts w:eastAsia="Times New Roman"/>
                <w:color w:val="000000"/>
                <w:kern w:val="0"/>
                <w:sz w:val="12"/>
                <w:szCs w:val="12"/>
                <w:lang w:eastAsia="tr-TR"/>
                <w14:ligatures w14:val="none"/>
              </w:rPr>
              <w:br/>
              <w:t>c) Dönüştürdüğü toplama ve çıkarma işlemlerini kendi cümleleriyle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5B3B2C2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081A7FB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7BA30A6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38D36A6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1A6192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İstiklâl Marşı’nın Kabulü ve Mehmet Akif Ersoy’u Anma Günü</w:t>
            </w:r>
          </w:p>
        </w:tc>
        <w:tc>
          <w:tcPr>
            <w:tcW w:w="1404" w:type="dxa"/>
            <w:vMerge w:val="restart"/>
            <w:tcBorders>
              <w:top w:val="nil"/>
              <w:left w:val="single" w:sz="4" w:space="0" w:color="auto"/>
              <w:bottom w:val="single" w:sz="4" w:space="0" w:color="auto"/>
              <w:right w:val="single" w:sz="4" w:space="0" w:color="auto"/>
            </w:tcBorders>
            <w:vAlign w:val="center"/>
            <w:hideMark/>
          </w:tcPr>
          <w:p w14:paraId="7C20EE25"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165D0BF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0AA196D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7AAF7A0"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3BAFD1B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30C729A"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F956F16"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2D3837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76782C4"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79104974"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00DEE67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23B6E46"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D021227"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137F3347"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1DEF281"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109EBD2"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4A8B087"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68911B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378ADA9"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0F4BC168"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4EA76B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1D8154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9B6233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B727CC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22AB3A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B3B6FE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23FCC8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4961CF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DE1822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338720E"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8476A1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25.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6BD5D0E"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9A7A91D"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00FC53B"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680E4079"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5CC4C3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9945676"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AC5B21B"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D4E62F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C5D2CDF"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77C5D6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1700F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28DF74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3B55157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4A24936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783799D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08162C5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5AEFD7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53E702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3760A12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112C54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82747E1"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5FD4BB8"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14EA88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1A46FA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3F47AF4"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D8F258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9E8C1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23 - 27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8706FF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7C8375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5A4CE4FD"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52F9B220"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MAT.1.2.3. Eşit işaretinin anlamını toplama ve çıkarma işlemi bağlamında yorumlayabilme</w:t>
            </w:r>
          </w:p>
        </w:tc>
        <w:tc>
          <w:tcPr>
            <w:tcW w:w="4626" w:type="dxa"/>
            <w:vMerge w:val="restart"/>
            <w:tcBorders>
              <w:top w:val="nil"/>
              <w:left w:val="single" w:sz="4" w:space="0" w:color="auto"/>
              <w:bottom w:val="single" w:sz="4" w:space="0" w:color="auto"/>
              <w:right w:val="single" w:sz="4" w:space="0" w:color="auto"/>
            </w:tcBorders>
            <w:vAlign w:val="center"/>
            <w:hideMark/>
          </w:tcPr>
          <w:p w14:paraId="503344E6"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işlemlerinde eşit işaretinin kullanımını inceler.</w:t>
            </w:r>
            <w:r w:rsidRPr="007D5789">
              <w:rPr>
                <w:rFonts w:eastAsia="Times New Roman"/>
                <w:color w:val="000000"/>
                <w:kern w:val="0"/>
                <w:sz w:val="12"/>
                <w:szCs w:val="12"/>
                <w:lang w:eastAsia="tr-TR"/>
                <w14:ligatures w14:val="none"/>
              </w:rPr>
              <w:br/>
              <w:t>b) Eşit işaretinin anlamını kullanarak bir toplama ya da çıkarma işlemini dönüştürür.</w:t>
            </w:r>
            <w:r w:rsidRPr="007D5789">
              <w:rPr>
                <w:rFonts w:eastAsia="Times New Roman"/>
                <w:color w:val="000000"/>
                <w:kern w:val="0"/>
                <w:sz w:val="12"/>
                <w:szCs w:val="12"/>
                <w:lang w:eastAsia="tr-TR"/>
                <w14:ligatures w14:val="none"/>
              </w:rPr>
              <w:br/>
              <w:t>c) Dönüştürdüğü toplama ve çıkarma işlemlerini kendi cümleleriyle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59E70C2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0FC979B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3F4F945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6AFA70D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4C7105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Orman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03CBA52B"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368C0C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35D6FEA9"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B5A1429"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251DA926"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DEEEDB8"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222A0A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57A2DC4"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B3A7EC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5E1EC2E7"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D28089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3DF29B4"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34FC0DA"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25A6123C"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F1653A0"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6930B1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21CABC0"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0F5A20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A5649CE"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3107FE6A"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9C46F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FE98B4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D9107A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FDF318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07B50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5B8C89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CF3683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0F145B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530CE70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4C5426B9"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AB8008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26.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FF9E51C"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0D72C60"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9CE4A78"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A0BD781"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35737A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3FE8F3A"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7C99F8E"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4CFACB4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790AA5B"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35E643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736959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415FAB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4A3FA95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0750B2F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3DEF972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2B87C8E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33336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EB1A07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6F66638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604170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5F3D57D"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651D881"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CEB9A4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589EE8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E4C84EB"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3E41B7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MART -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0FE2C6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30 MART - 03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1FA174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725AD60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21D2AED5"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A89E065"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MAT.1.2.4. Toplama ve çıkarma işlemlerinin ilişkisini yorumlayabilme</w:t>
            </w:r>
          </w:p>
        </w:tc>
        <w:tc>
          <w:tcPr>
            <w:tcW w:w="4626" w:type="dxa"/>
            <w:vMerge w:val="restart"/>
            <w:tcBorders>
              <w:top w:val="nil"/>
              <w:left w:val="single" w:sz="4" w:space="0" w:color="auto"/>
              <w:bottom w:val="single" w:sz="4" w:space="0" w:color="auto"/>
              <w:right w:val="single" w:sz="4" w:space="0" w:color="auto"/>
            </w:tcBorders>
            <w:vAlign w:val="center"/>
            <w:hideMark/>
          </w:tcPr>
          <w:p w14:paraId="06725351"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işlemlerinin ilişkisini inceler.</w:t>
            </w:r>
            <w:r w:rsidRPr="007D5789">
              <w:rPr>
                <w:rFonts w:eastAsia="Times New Roman"/>
                <w:color w:val="000000"/>
                <w:kern w:val="0"/>
                <w:sz w:val="12"/>
                <w:szCs w:val="12"/>
                <w:lang w:eastAsia="tr-TR"/>
                <w14:ligatures w14:val="none"/>
              </w:rPr>
              <w:br/>
              <w:t>b) Toplama ve çıkarma işlemlerini tersine dönüştürür.</w:t>
            </w:r>
            <w:r w:rsidRPr="007D5789">
              <w:rPr>
                <w:rFonts w:eastAsia="Times New Roman"/>
                <w:color w:val="000000"/>
                <w:kern w:val="0"/>
                <w:sz w:val="12"/>
                <w:szCs w:val="12"/>
                <w:lang w:eastAsia="tr-TR"/>
                <w14:ligatures w14:val="none"/>
              </w:rPr>
              <w:br/>
              <w:t>c) Toplama ve çıkarma işlemlerinin ilişkisini yeniden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6AF30EF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0992BB1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5D20C17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4CAAD71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10A2D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Kütüphaneler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0E74DEF0"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349955C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797BD2A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2DD097D"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7893ECC8"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DEFA473"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D84A9EA"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577638D"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033077F"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40B33C93"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727980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500882F"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07530AB"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2AD8CF70"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A9AC1D2"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E0A7B3A"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32651CF"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1D683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333BCC1"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388FFA39"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4C1BDE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7A00BC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1F1CE7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48A12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FE93B7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19B37A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AB19E1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B0B7FB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632FB71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5EE56119"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67F22C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27.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56658CAC"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0D289A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7F7F6CD"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7EC41194"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2E3456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3E9D317"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C53D0F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683F1F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C9BADFB"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0CADEE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1D680E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D1B620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5E8D618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0E3DCA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7094AD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2C7BEF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3F65C5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6D41D93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1237CC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1A3C46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02B1DD97"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C8E923D"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8D363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864C30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CF4667E"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B6E2B0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C74C7B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06 - 10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71F799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5D88B78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60F67550"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69FF56C6"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MAT.1.2.4. Toplama ve çıkarma işlemlerinin ilişkisini yorumlayabilme</w:t>
            </w:r>
          </w:p>
        </w:tc>
        <w:tc>
          <w:tcPr>
            <w:tcW w:w="4626" w:type="dxa"/>
            <w:vMerge w:val="restart"/>
            <w:tcBorders>
              <w:top w:val="nil"/>
              <w:left w:val="single" w:sz="4" w:space="0" w:color="auto"/>
              <w:bottom w:val="single" w:sz="4" w:space="0" w:color="auto"/>
              <w:right w:val="single" w:sz="4" w:space="0" w:color="auto"/>
            </w:tcBorders>
            <w:vAlign w:val="center"/>
            <w:hideMark/>
          </w:tcPr>
          <w:p w14:paraId="03B0EC89"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işlemlerinin ilişkisini inceler.</w:t>
            </w:r>
            <w:r w:rsidRPr="007D5789">
              <w:rPr>
                <w:rFonts w:eastAsia="Times New Roman"/>
                <w:color w:val="000000"/>
                <w:kern w:val="0"/>
                <w:sz w:val="12"/>
                <w:szCs w:val="12"/>
                <w:lang w:eastAsia="tr-TR"/>
                <w14:ligatures w14:val="none"/>
              </w:rPr>
              <w:br/>
              <w:t>b) Toplama ve çıkarma işlemlerini tersine dönüştürür.</w:t>
            </w:r>
            <w:r w:rsidRPr="007D5789">
              <w:rPr>
                <w:rFonts w:eastAsia="Times New Roman"/>
                <w:color w:val="000000"/>
                <w:kern w:val="0"/>
                <w:sz w:val="12"/>
                <w:szCs w:val="12"/>
                <w:lang w:eastAsia="tr-TR"/>
                <w14:ligatures w14:val="none"/>
              </w:rPr>
              <w:br/>
              <w:t>c) Toplama ve çıkarma işlemlerinin ilişkisini yeniden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356EE7E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7AC2B81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1B1C64C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2B520E4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05FA0B7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64978A82"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24A97DB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15496D5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034711C"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070CB8FB"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E213A6C"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BCAEE6B"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32946A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1884EF6"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6549E21F"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5E74A64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C1C40D2"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2EF8D43"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5B0AF611"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E8EC2E4"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5D7811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77F33A8"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5ED7CA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2D3536E"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F2EE376"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6E42A5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A385C0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F2FB3B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40E434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237E5D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57A3EC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DC73CE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F79016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003793D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11586E90"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4D90F9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28.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46380778"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E836AE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2A9C1E4"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05801FDF"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F5371E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5F454DC2"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0C4F71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F476773"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63E2F5E"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89649B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897BB6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FFE2C0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14EC38E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454F35E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AD4C0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EEFB4A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CF2AA1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474D18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009734D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3D2B4D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057026FA"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A93EA5C"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792A556"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FDDACE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F2B450D"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AAC1E1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80C06C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13 - 17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06C6AF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1A4F5BF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İşlemlerden Cebirsel Düşünmeye</w:t>
            </w:r>
          </w:p>
        </w:tc>
        <w:tc>
          <w:tcPr>
            <w:tcW w:w="894" w:type="dxa"/>
            <w:vMerge w:val="restart"/>
            <w:tcBorders>
              <w:top w:val="nil"/>
              <w:left w:val="single" w:sz="4" w:space="0" w:color="auto"/>
              <w:bottom w:val="single" w:sz="4" w:space="0" w:color="auto"/>
              <w:right w:val="single" w:sz="4" w:space="0" w:color="auto"/>
            </w:tcBorders>
            <w:vAlign w:val="center"/>
            <w:hideMark/>
          </w:tcPr>
          <w:p w14:paraId="718715D3"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665D215B"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MAT.1.2.4. Toplama ve çıkarma işlemlerinin ilişkisini yorumlayabilme</w:t>
            </w:r>
          </w:p>
        </w:tc>
        <w:tc>
          <w:tcPr>
            <w:tcW w:w="4626" w:type="dxa"/>
            <w:vMerge w:val="restart"/>
            <w:tcBorders>
              <w:top w:val="nil"/>
              <w:left w:val="single" w:sz="4" w:space="0" w:color="auto"/>
              <w:bottom w:val="single" w:sz="4" w:space="0" w:color="auto"/>
              <w:right w:val="single" w:sz="4" w:space="0" w:color="auto"/>
            </w:tcBorders>
            <w:vAlign w:val="center"/>
            <w:hideMark/>
          </w:tcPr>
          <w:p w14:paraId="1DD59ADE"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Toplama ve çıkarma işlemlerinin ilişkisini inceler.</w:t>
            </w:r>
            <w:r w:rsidRPr="007D5789">
              <w:rPr>
                <w:rFonts w:eastAsia="Times New Roman"/>
                <w:color w:val="000000"/>
                <w:kern w:val="0"/>
                <w:sz w:val="12"/>
                <w:szCs w:val="12"/>
                <w:lang w:eastAsia="tr-TR"/>
                <w14:ligatures w14:val="none"/>
              </w:rPr>
              <w:br/>
              <w:t>b) Toplama ve çıkarma işlemlerini tersine dönüştürür.</w:t>
            </w:r>
            <w:r w:rsidRPr="007D5789">
              <w:rPr>
                <w:rFonts w:eastAsia="Times New Roman"/>
                <w:color w:val="000000"/>
                <w:kern w:val="0"/>
                <w:sz w:val="12"/>
                <w:szCs w:val="12"/>
                <w:lang w:eastAsia="tr-TR"/>
                <w14:ligatures w14:val="none"/>
              </w:rPr>
              <w:br/>
              <w:t>c) Toplama ve çıkarma işlemlerinin ilişkisini yeniden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26A3055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Gözlem formu</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Boşluk doldurma soruları</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kâğıtları</w:t>
            </w:r>
            <w:r w:rsidRPr="007D5789">
              <w:rPr>
                <w:rFonts w:eastAsia="Times New Roman"/>
                <w:color w:val="000000"/>
                <w:kern w:val="0"/>
                <w:sz w:val="12"/>
                <w:szCs w:val="12"/>
                <w:lang w:eastAsia="tr-TR"/>
                <w14:ligatures w14:val="none"/>
              </w:rPr>
              <w:br/>
              <w:t>Kontrol listeleri</w:t>
            </w:r>
            <w:r w:rsidRPr="007D5789">
              <w:rPr>
                <w:rFonts w:eastAsia="Times New Roman"/>
                <w:color w:val="000000"/>
                <w:kern w:val="0"/>
                <w:sz w:val="12"/>
                <w:szCs w:val="12"/>
                <w:lang w:eastAsia="tr-TR"/>
                <w14:ligatures w14:val="none"/>
              </w:rPr>
              <w:br/>
              <w:t>Performans görevleri</w:t>
            </w:r>
            <w:r w:rsidRPr="007D5789">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710105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SDB3.2. Esneklik</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1E50265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D4. Dostluk</w:t>
            </w:r>
          </w:p>
        </w:tc>
        <w:tc>
          <w:tcPr>
            <w:tcW w:w="1067" w:type="dxa"/>
            <w:vMerge w:val="restart"/>
            <w:tcBorders>
              <w:top w:val="nil"/>
              <w:left w:val="single" w:sz="4" w:space="0" w:color="auto"/>
              <w:bottom w:val="single" w:sz="4" w:space="0" w:color="auto"/>
              <w:right w:val="single" w:sz="4" w:space="0" w:color="auto"/>
            </w:tcBorders>
            <w:vAlign w:val="center"/>
            <w:hideMark/>
          </w:tcPr>
          <w:p w14:paraId="03DA87D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OB1. Bilgi Okuryazarlığı</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199B5C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Turizm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30DF13AB"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farklı matematiksel ifadeler verilip sonucu aynı olanları tahmin ederek gruplandırmaları istenir. Öğrenci seviyesine uygun, toplama ve çıkarma işlemlerini gerektiren çeşitli eğitsel oyunlar (toplama yarışı, toplama görevi, toplama-çıkarma kart oyunları, bende/kimde gibi) oynatılarak öğrenme süreci zenginleştirilir. Öğrencilerden konular ile ilgili özgün matematik hikâyeleri tasarlamaları ve arkadaşları ile paylaşmaları istenir. Tahminde bulunma ve zihinden işlem sorularında öğrencilere daha büyük sayılarla işlem yapma görevleri verilir.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c>
          <w:tcPr>
            <w:tcW w:w="781" w:type="dxa"/>
            <w:vMerge w:val="restart"/>
            <w:tcBorders>
              <w:top w:val="nil"/>
              <w:left w:val="single" w:sz="4" w:space="0" w:color="auto"/>
              <w:bottom w:val="single" w:sz="4" w:space="0" w:color="auto"/>
              <w:right w:val="single" w:sz="4" w:space="0" w:color="auto"/>
            </w:tcBorders>
            <w:vAlign w:val="center"/>
            <w:hideMark/>
          </w:tcPr>
          <w:p w14:paraId="79025D8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6ACA54F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01F3767"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6A04E726"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9249E81"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CE1A4CF"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77C9342"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12A20C4"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7837FE94"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172E6BE1"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AED50CE"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D41E646"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542BD396"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060F843"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320E2DB"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FABAE18"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842B3F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1FE340A"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FCB592F"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89D471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4BDA4B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A65968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64D089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44F8EC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B244C4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A8FAC7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4D9300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7B1500C4"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0B29780E"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729552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29.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37B5E8AE"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8AC37A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1E0A0DE"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01884742"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42263F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6614B3B"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D8FCF3B"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10DD823"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09A42F80"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0EF738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D30ABA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F34C82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46F0693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0027C3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4A650EA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21EFAB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2990C1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471DA2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5ECBA19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50282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0C4A041F"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E8CDD13"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D09E42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F820270"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7614FDC"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ABEE67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89B459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20 - 24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C9386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0D848D2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xml:space="preserve">Sayılar ve Nicelikler (3) </w:t>
            </w:r>
          </w:p>
        </w:tc>
        <w:tc>
          <w:tcPr>
            <w:tcW w:w="894" w:type="dxa"/>
            <w:vMerge w:val="restart"/>
            <w:tcBorders>
              <w:top w:val="nil"/>
              <w:left w:val="single" w:sz="4" w:space="0" w:color="auto"/>
              <w:bottom w:val="single" w:sz="4" w:space="0" w:color="auto"/>
              <w:right w:val="single" w:sz="4" w:space="0" w:color="auto"/>
            </w:tcBorders>
            <w:vAlign w:val="center"/>
            <w:hideMark/>
          </w:tcPr>
          <w:p w14:paraId="3127AF37"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5A79A499"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MAT.1.1.9. Paraların (1 TL, 5 TL, 10 TL, 20 TL, 50 TL, 100 TL ve 200 TL) temsil ettiği büyüklükleri tanıyabilme</w:t>
            </w:r>
          </w:p>
        </w:tc>
        <w:tc>
          <w:tcPr>
            <w:tcW w:w="4626" w:type="dxa"/>
            <w:vMerge w:val="restart"/>
            <w:tcBorders>
              <w:top w:val="nil"/>
              <w:left w:val="single" w:sz="4" w:space="0" w:color="auto"/>
              <w:bottom w:val="single" w:sz="4" w:space="0" w:color="auto"/>
              <w:right w:val="single" w:sz="4" w:space="0" w:color="auto"/>
            </w:tcBorders>
            <w:vAlign w:val="center"/>
            <w:hideMark/>
          </w:tcPr>
          <w:p w14:paraId="07AC76B3" w14:textId="01F3E551"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hideMark/>
          </w:tcPr>
          <w:p w14:paraId="7E5260D4" w14:textId="17F8EA0B" w:rsidR="007D5789" w:rsidRPr="007D5789" w:rsidRDefault="00CD1A0D"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Açık uçlu sorular içeren çalışma kâğıtları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Bütüncül dereceli puanlama anahtarı</w:t>
            </w:r>
            <w:r w:rsidRPr="007D5789">
              <w:rPr>
                <w:rFonts w:eastAsia="Times New Roman"/>
                <w:color w:val="000000"/>
                <w:kern w:val="0"/>
                <w:sz w:val="12"/>
                <w:szCs w:val="12"/>
                <w:lang w:eastAsia="tr-TR"/>
                <w14:ligatures w14:val="none"/>
              </w:rPr>
              <w:br/>
              <w:t>Performans görevleri</w:t>
            </w:r>
          </w:p>
        </w:tc>
        <w:tc>
          <w:tcPr>
            <w:tcW w:w="944" w:type="dxa"/>
            <w:vMerge w:val="restart"/>
            <w:tcBorders>
              <w:top w:val="nil"/>
              <w:left w:val="single" w:sz="4" w:space="0" w:color="auto"/>
              <w:bottom w:val="single" w:sz="4" w:space="0" w:color="auto"/>
              <w:right w:val="single" w:sz="4" w:space="0" w:color="auto"/>
            </w:tcBorders>
            <w:vAlign w:val="center"/>
            <w:hideMark/>
          </w:tcPr>
          <w:p w14:paraId="3959A0D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SDB2.2. İş Birliği</w:t>
            </w:r>
          </w:p>
        </w:tc>
        <w:tc>
          <w:tcPr>
            <w:tcW w:w="954" w:type="dxa"/>
            <w:vMerge w:val="restart"/>
            <w:tcBorders>
              <w:top w:val="nil"/>
              <w:left w:val="single" w:sz="4" w:space="0" w:color="auto"/>
              <w:bottom w:val="single" w:sz="4" w:space="0" w:color="auto"/>
              <w:right w:val="single" w:sz="4" w:space="0" w:color="auto"/>
            </w:tcBorders>
            <w:vAlign w:val="center"/>
            <w:hideMark/>
          </w:tcPr>
          <w:p w14:paraId="3E7D6E9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D17. Tasarruf</w:t>
            </w:r>
            <w:r w:rsidRPr="007D5789">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6D08800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OB3. Finansal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A2573D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Ulusal Egemenlik ve Çocuk Bayramı</w:t>
            </w:r>
          </w:p>
        </w:tc>
        <w:tc>
          <w:tcPr>
            <w:tcW w:w="1404" w:type="dxa"/>
            <w:vMerge w:val="restart"/>
            <w:tcBorders>
              <w:top w:val="nil"/>
              <w:left w:val="single" w:sz="4" w:space="0" w:color="auto"/>
              <w:bottom w:val="single" w:sz="4" w:space="0" w:color="auto"/>
              <w:right w:val="single" w:sz="4" w:space="0" w:color="auto"/>
            </w:tcBorders>
            <w:vAlign w:val="center"/>
            <w:hideMark/>
          </w:tcPr>
          <w:p w14:paraId="09D93E4C"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1 TL, 5 TL, 10 TL, 20 TL, 50 TL, 100 TL ve 200 TL ile alınabilecek ürünleri listelemeleri veya olanaklar dâhilinde fotoğraflamaları istenir. Haftalık verilen harçlığın bireysel ve gerekçeli bir şekilde harcanmasının planlanması istenerek günlük yapılacak harcama miktarının belirlenmesi sağlanır. Bazı para değerleri verilerek bu miktarlara farklı miktarlardaki alt para birimleri ile ulaşmaya çalışmaları sağlanır.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bireysel öğrenme hızları da dikkate alınarak farklı öğretim yöntemleri kullanılır (iş birlikli öğretim, oyunlaştırılarak öğretim vb.). 1 TL, 5 TL, 10 TL, 20 TL, 50 TL, 100 TL ve 200 TL ile sınırlı kalmak kaydıyla para sayma oyunları oynanır. Bir para miktarı belirlenir. Bununla günlük yaşamlarında neler alınabileceğine ilişkin görsel materyallerden faydalanılarak alabileceklerine ilişkin etkinlik düzenlenir. Paraların tanıtıldığı çoklu duyuya hitap edebilecek dijital veya dijital olmayan nesneler kullanılarak öğrencilerin kendi hızlarında ilerlemeleri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6E37989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65E5AE6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9CA31F8"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2B41709B"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889C14E"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7C97C65"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7B5E4DD"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819D8A4"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3298C3DA"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299E457C"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7DC5DDF"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C09F3DA"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44DCC2BE"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427D6FA"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76F1A7F"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C5866A2"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6662F4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9310CF1"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3023568C"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CEBEEA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2305F2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4BF421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85868C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2B8085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923A81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7F59CE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491537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63CA8C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7FEF321B"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6BC0F8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30.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07AD7422"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244D030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9794895"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7CE24255"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F17BEA7"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CF9C53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510945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816DB7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CC20212"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66245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2FDC8F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D13C6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2AA8B41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5122E3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4584264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79BE8A3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DC9B1A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DB050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500623A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69334B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859D89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9D64A8F"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CF70A8B"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C5C51FC"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6CCABDB"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9D637F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NİSAN -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A2EE1B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27 NİSAN - 01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397012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3314FC4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xml:space="preserve">Sayılar ve Nicelikler (3) </w:t>
            </w:r>
          </w:p>
        </w:tc>
        <w:tc>
          <w:tcPr>
            <w:tcW w:w="894" w:type="dxa"/>
            <w:vMerge w:val="restart"/>
            <w:tcBorders>
              <w:top w:val="nil"/>
              <w:left w:val="single" w:sz="4" w:space="0" w:color="auto"/>
              <w:bottom w:val="single" w:sz="4" w:space="0" w:color="auto"/>
              <w:right w:val="single" w:sz="4" w:space="0" w:color="auto"/>
            </w:tcBorders>
            <w:vAlign w:val="center"/>
            <w:hideMark/>
          </w:tcPr>
          <w:p w14:paraId="472017D3"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353ECB2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MAT.1.1.9. Paraların (1 TL, 5 TL, 10 TL, 20 TL, 50 TL, 100 TL ve 200 TL) temsil ettiği büyüklükleri tanıyabilme</w:t>
            </w:r>
          </w:p>
        </w:tc>
        <w:tc>
          <w:tcPr>
            <w:tcW w:w="4626" w:type="dxa"/>
            <w:vMerge w:val="restart"/>
            <w:tcBorders>
              <w:top w:val="nil"/>
              <w:left w:val="single" w:sz="4" w:space="0" w:color="auto"/>
              <w:bottom w:val="single" w:sz="4" w:space="0" w:color="auto"/>
              <w:right w:val="single" w:sz="4" w:space="0" w:color="auto"/>
            </w:tcBorders>
            <w:vAlign w:val="center"/>
            <w:hideMark/>
          </w:tcPr>
          <w:p w14:paraId="450548CD" w14:textId="5C401204" w:rsidR="007D5789" w:rsidRPr="007D5789" w:rsidRDefault="007D5789" w:rsidP="007D5789">
            <w:pPr>
              <w:jc w:val="left"/>
              <w:rPr>
                <w:rFonts w:eastAsia="Times New Roman"/>
                <w:color w:val="000000"/>
                <w:kern w:val="0"/>
                <w:sz w:val="8"/>
                <w:szCs w:val="8"/>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hideMark/>
          </w:tcPr>
          <w:p w14:paraId="76C6B6F0" w14:textId="1709BEE8" w:rsidR="007D5789" w:rsidRPr="007D5789" w:rsidRDefault="00CD1A0D"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Açık uçlu sorular içeren çalışma kâğıtları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Bütüncül dereceli puanlama anahtarı</w:t>
            </w:r>
            <w:r w:rsidRPr="007D5789">
              <w:rPr>
                <w:rFonts w:eastAsia="Times New Roman"/>
                <w:color w:val="000000"/>
                <w:kern w:val="0"/>
                <w:sz w:val="12"/>
                <w:szCs w:val="12"/>
                <w:lang w:eastAsia="tr-TR"/>
                <w14:ligatures w14:val="none"/>
              </w:rPr>
              <w:br/>
              <w:t>Performans görevleri</w:t>
            </w:r>
          </w:p>
        </w:tc>
        <w:tc>
          <w:tcPr>
            <w:tcW w:w="944" w:type="dxa"/>
            <w:vMerge w:val="restart"/>
            <w:tcBorders>
              <w:top w:val="nil"/>
              <w:left w:val="single" w:sz="4" w:space="0" w:color="auto"/>
              <w:bottom w:val="single" w:sz="4" w:space="0" w:color="auto"/>
              <w:right w:val="single" w:sz="4" w:space="0" w:color="auto"/>
            </w:tcBorders>
            <w:vAlign w:val="center"/>
            <w:hideMark/>
          </w:tcPr>
          <w:p w14:paraId="4065068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SDB2.2. İş Birliği</w:t>
            </w:r>
          </w:p>
        </w:tc>
        <w:tc>
          <w:tcPr>
            <w:tcW w:w="954" w:type="dxa"/>
            <w:vMerge w:val="restart"/>
            <w:tcBorders>
              <w:top w:val="nil"/>
              <w:left w:val="single" w:sz="4" w:space="0" w:color="auto"/>
              <w:bottom w:val="single" w:sz="4" w:space="0" w:color="auto"/>
              <w:right w:val="single" w:sz="4" w:space="0" w:color="auto"/>
            </w:tcBorders>
            <w:vAlign w:val="center"/>
            <w:hideMark/>
          </w:tcPr>
          <w:p w14:paraId="7EB948A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D17. Tasarruf</w:t>
            </w:r>
            <w:r w:rsidRPr="007D5789">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252625E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OB3. Finansal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389284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 Mayıs Emek ve Dayanışma Günü</w:t>
            </w:r>
          </w:p>
        </w:tc>
        <w:tc>
          <w:tcPr>
            <w:tcW w:w="1404" w:type="dxa"/>
            <w:vMerge w:val="restart"/>
            <w:tcBorders>
              <w:top w:val="nil"/>
              <w:left w:val="single" w:sz="4" w:space="0" w:color="auto"/>
              <w:bottom w:val="single" w:sz="4" w:space="0" w:color="auto"/>
              <w:right w:val="single" w:sz="4" w:space="0" w:color="auto"/>
            </w:tcBorders>
            <w:vAlign w:val="center"/>
            <w:hideMark/>
          </w:tcPr>
          <w:p w14:paraId="7FDBBE7A"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1 TL, 5 TL, 10 TL, 20 TL, 50 TL, 100 TL ve 200 TL ile alınabilecek ürünleri listelemeleri veya olanaklar dâhilinde fotoğraflamaları istenir. Haftalık verilen harçlığın bireysel ve gerekçeli bir şekilde harcanmasının planlanması istenerek günlük yapılacak harcama miktarının belirlenmesi sağlanır. Bazı para değerleri verilerek bu miktarlara farklı miktarlardaki alt para birimleri ile ulaşmaya çalışmaları sağlanır.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Öğrencilerin bireysel öğrenme hızları da dikkate alınarak farklı öğretim yöntemleri kullanılır (iş birlikli öğretim, oyunlaştırılarak öğretim vb.). 1 TL, 5 TL, 10 TL, 20 TL, 50 TL, 100 TL ve 200 TL ile sınırlı kalmak kaydıyla para sayma oyunları oynanır. Bir para miktarı belirlenir. Bununla günlük yaşamlarında neler alınabileceğine ilişkin görsel materyallerden faydalanılarak alabileceklerine ilişkin etkinlik düzenlenir. Paraların tanıtıldığı çoklu duyuya hitap edebilecek dijital veya dijital olmayan nesneler kullanılarak öğrencilerin kendi hızlarında ilerlemeleri sağlanır.</w:t>
            </w:r>
          </w:p>
        </w:tc>
        <w:tc>
          <w:tcPr>
            <w:tcW w:w="781" w:type="dxa"/>
            <w:vMerge w:val="restart"/>
            <w:tcBorders>
              <w:top w:val="nil"/>
              <w:left w:val="single" w:sz="4" w:space="0" w:color="auto"/>
              <w:bottom w:val="single" w:sz="4" w:space="0" w:color="auto"/>
              <w:right w:val="single" w:sz="4" w:space="0" w:color="auto"/>
            </w:tcBorders>
            <w:vAlign w:val="center"/>
            <w:hideMark/>
          </w:tcPr>
          <w:p w14:paraId="2C274A7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7A61036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87F3801"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24E9F329"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E223673"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18FA95A"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F60B7CA"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C778EE8"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11B241E9"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7E974336"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BFA57F8"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E0D878F"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081630D9"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65CBBA3"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E974F01"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DBEBDB1"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9801175"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12A8D65"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21390F9"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3944FC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BC6A30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E69DDF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E747DF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611E3B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758F18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A36243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A18A5A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E97D6A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52FCCC08"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3AD906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31.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54898121"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A2BB44B"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9B06AE7"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4001E899"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44516C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987273C"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F8EDF5"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8CD9C9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85B7C57"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72C28D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426D8E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15CF7B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46988F8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5C743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286234B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5A8DF30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2B223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6F5725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21306E6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A08A72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9028547"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0BFA80C"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39E9121"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5325E6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98C3A65"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8BDEBE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910A0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04 - 08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DDD469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CEA1F2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Nesnelerin Geometrisi (2)</w:t>
            </w:r>
          </w:p>
        </w:tc>
        <w:tc>
          <w:tcPr>
            <w:tcW w:w="894" w:type="dxa"/>
            <w:vMerge w:val="restart"/>
            <w:tcBorders>
              <w:top w:val="nil"/>
              <w:left w:val="single" w:sz="4" w:space="0" w:color="auto"/>
              <w:bottom w:val="single" w:sz="4" w:space="0" w:color="auto"/>
              <w:right w:val="single" w:sz="4" w:space="0" w:color="auto"/>
            </w:tcBorders>
            <w:vAlign w:val="center"/>
            <w:hideMark/>
          </w:tcPr>
          <w:p w14:paraId="2CBA8878"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0B1220E3"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MAT.1.3.3. Günlük yaşamdaki nesneleri biçimsel özelliklerine göre ayırt edebilme</w:t>
            </w:r>
          </w:p>
        </w:tc>
        <w:tc>
          <w:tcPr>
            <w:tcW w:w="4626" w:type="dxa"/>
            <w:vMerge w:val="restart"/>
            <w:tcBorders>
              <w:top w:val="nil"/>
              <w:left w:val="single" w:sz="4" w:space="0" w:color="auto"/>
              <w:bottom w:val="single" w:sz="4" w:space="0" w:color="auto"/>
              <w:right w:val="single" w:sz="4" w:space="0" w:color="auto"/>
            </w:tcBorders>
            <w:vAlign w:val="center"/>
            <w:hideMark/>
          </w:tcPr>
          <w:p w14:paraId="51846E45" w14:textId="24C30003" w:rsidR="007D5789" w:rsidRPr="007D5789" w:rsidRDefault="007D5789" w:rsidP="007D5789">
            <w:pPr>
              <w:jc w:val="left"/>
              <w:rPr>
                <w:rFonts w:eastAsia="Times New Roman"/>
                <w:color w:val="000000"/>
                <w:kern w:val="0"/>
                <w:sz w:val="8"/>
                <w:szCs w:val="8"/>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hideMark/>
          </w:tcPr>
          <w:p w14:paraId="608723A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Çalışma kâğıdı</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Bütüncül dereceli puanlama anahtarı</w:t>
            </w:r>
            <w:r w:rsidRPr="007D5789">
              <w:rPr>
                <w:rFonts w:eastAsia="Times New Roman"/>
                <w:color w:val="000000"/>
                <w:kern w:val="0"/>
                <w:sz w:val="12"/>
                <w:szCs w:val="12"/>
                <w:lang w:eastAsia="tr-TR"/>
                <w14:ligatures w14:val="none"/>
              </w:rPr>
              <w:br/>
              <w:t>Yapılandırılmış grid</w:t>
            </w:r>
          </w:p>
        </w:tc>
        <w:tc>
          <w:tcPr>
            <w:tcW w:w="944" w:type="dxa"/>
            <w:vMerge w:val="restart"/>
            <w:tcBorders>
              <w:top w:val="nil"/>
              <w:left w:val="single" w:sz="4" w:space="0" w:color="auto"/>
              <w:bottom w:val="single" w:sz="4" w:space="0" w:color="auto"/>
              <w:right w:val="single" w:sz="4" w:space="0" w:color="auto"/>
            </w:tcBorders>
            <w:vAlign w:val="center"/>
            <w:hideMark/>
          </w:tcPr>
          <w:p w14:paraId="3B70C98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SDB2.2. İş Birliği</w:t>
            </w:r>
          </w:p>
        </w:tc>
        <w:tc>
          <w:tcPr>
            <w:tcW w:w="954" w:type="dxa"/>
            <w:vMerge w:val="restart"/>
            <w:tcBorders>
              <w:top w:val="nil"/>
              <w:left w:val="single" w:sz="4" w:space="0" w:color="auto"/>
              <w:bottom w:val="single" w:sz="4" w:space="0" w:color="auto"/>
              <w:right w:val="single" w:sz="4" w:space="0" w:color="auto"/>
            </w:tcBorders>
            <w:vAlign w:val="center"/>
            <w:hideMark/>
          </w:tcPr>
          <w:p w14:paraId="70EF97B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329CC56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OB2. Dijital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34E3D5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Trafik ve İlkyardım Haftası</w:t>
            </w:r>
            <w:r w:rsidRPr="007D5789">
              <w:rPr>
                <w:rFonts w:eastAsia="Times New Roman"/>
                <w:color w:val="000000"/>
                <w:kern w:val="0"/>
                <w:sz w:val="12"/>
                <w:szCs w:val="12"/>
                <w:lang w:eastAsia="tr-TR"/>
                <w14:ligatures w14:val="none"/>
              </w:rPr>
              <w:br/>
              <w:t>Anneler Günü</w:t>
            </w:r>
          </w:p>
        </w:tc>
        <w:tc>
          <w:tcPr>
            <w:tcW w:w="1404" w:type="dxa"/>
            <w:vMerge w:val="restart"/>
            <w:tcBorders>
              <w:top w:val="nil"/>
              <w:left w:val="single" w:sz="4" w:space="0" w:color="auto"/>
              <w:bottom w:val="single" w:sz="4" w:space="0" w:color="auto"/>
              <w:right w:val="single" w:sz="4" w:space="0" w:color="auto"/>
            </w:tcBorders>
            <w:vAlign w:val="center"/>
            <w:hideMark/>
          </w:tcPr>
          <w:p w14:paraId="2B92FCAE"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yer alan geometrik yapılar ile geometrik şekiller arasındaki ilişkinin öğrenciler tarafından keşfedilmesi amacıyla okul dışı öğrenme ortamları kullanılır. Ayrıca gerek Türkiye’de gerekse dünya mimarisinde yer alan geometrik yapı modellerinin görselleri sunulur. Çevrim içi araçlar ya da matematiksel yazılımlar ile bu yapıların farklı açılardan görünümleri gösterilir ve üç boyutlu bir yapı olduğu açıklanır. Geometrik şekillerden oluşan yapboz parçaları öğrencilere dağınık hâlde verilir ve öğrencilerden yapbozu tamamlamaları istenir. Daha fazla geometrik şekil ile farklı tasarım ya da özgün model oluşturma çalışmalarına yer verilir. Öğrencilerin kendi geometrik şekillerini tasarlamaları ve bu şekillerin diğer geometrik şekiller ile olan benzerlik ve farklılıklarını listelemeleri için bir öğrenme ortamı oluşturulur.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Nesnelerin biçimsel özelliğinin ve geometrik yapı modellerinde bulunan geometrik şekillerin belirlenmesini, adlandırılmasını kolaylaştıracak gereçle desteklenen farklı zorluk seviyelerinde kolaj çalışmaları yapılır. İş birliğine dayalı öğrenme, grup çalışmaları veya bireysel etkinlikler aracılığıyla öğrenciler öğrenme sürecine etkin bir şekilde katılmaya teşvik edilir. Öte yandan konunun desteklenmesi için görsel araç gereçle maket çalışmaları yapılır veya öğretim süreci oyun temelli olarak tasarlanır.</w:t>
            </w:r>
          </w:p>
        </w:tc>
        <w:tc>
          <w:tcPr>
            <w:tcW w:w="781" w:type="dxa"/>
            <w:vMerge w:val="restart"/>
            <w:tcBorders>
              <w:top w:val="nil"/>
              <w:left w:val="single" w:sz="4" w:space="0" w:color="auto"/>
              <w:bottom w:val="single" w:sz="4" w:space="0" w:color="auto"/>
              <w:right w:val="single" w:sz="4" w:space="0" w:color="auto"/>
            </w:tcBorders>
            <w:vAlign w:val="center"/>
            <w:hideMark/>
          </w:tcPr>
          <w:p w14:paraId="40F4782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7DB23AF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7980E306"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53A8FE7F"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53824C2"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5E6D90E"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421B8DE"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CBDDAC4"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5A7E5AEE"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C735279"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F2FC905"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73F8F38"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3C663F58"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998F14E"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B6E0B1D"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7AD1FD8"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7AB5FD0"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48766D6"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5733A71A"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09261B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ABC02D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9C6165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F5434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C62154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9D860A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D0192C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067E20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C56562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6F95DC7E"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39E6C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32.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FAB00D5"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E4BA658"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7397C4C"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3362530A"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E1881E5"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D3C112B"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6B9CCD"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F6B39D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92A9AE2"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338B83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201271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144C3B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5616209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9EC64F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6CEB49F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1980DBC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F7C155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64C9A3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53C49BD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89ACCD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5B0154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F2C930A"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C11CF76"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725099D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834C156"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284988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3DD723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11 - 15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173F17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3803264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Nesnelerin Geometrisi (2)</w:t>
            </w:r>
          </w:p>
        </w:tc>
        <w:tc>
          <w:tcPr>
            <w:tcW w:w="894" w:type="dxa"/>
            <w:vMerge w:val="restart"/>
            <w:tcBorders>
              <w:top w:val="nil"/>
              <w:left w:val="single" w:sz="4" w:space="0" w:color="auto"/>
              <w:bottom w:val="single" w:sz="4" w:space="0" w:color="auto"/>
              <w:right w:val="single" w:sz="4" w:space="0" w:color="auto"/>
            </w:tcBorders>
            <w:vAlign w:val="center"/>
            <w:hideMark/>
          </w:tcPr>
          <w:p w14:paraId="6BDFD5D8"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051BA2D4"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MAT.1.3.4. Günlük yaşamda karşılaşılan geometrik yapılardaki geometrik şekilleri çözümleyebilme</w:t>
            </w:r>
          </w:p>
        </w:tc>
        <w:tc>
          <w:tcPr>
            <w:tcW w:w="4626" w:type="dxa"/>
            <w:vMerge w:val="restart"/>
            <w:tcBorders>
              <w:top w:val="nil"/>
              <w:left w:val="single" w:sz="4" w:space="0" w:color="auto"/>
              <w:bottom w:val="single" w:sz="4" w:space="0" w:color="auto"/>
              <w:right w:val="single" w:sz="4" w:space="0" w:color="auto"/>
            </w:tcBorders>
            <w:vAlign w:val="center"/>
            <w:hideMark/>
          </w:tcPr>
          <w:p w14:paraId="10424D1A"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Geometrik yapılardaki şekilleri belirler.</w:t>
            </w:r>
            <w:r w:rsidRPr="007D5789">
              <w:rPr>
                <w:rFonts w:eastAsia="Times New Roman"/>
                <w:color w:val="000000"/>
                <w:kern w:val="0"/>
                <w:sz w:val="12"/>
                <w:szCs w:val="12"/>
                <w:lang w:eastAsia="tr-TR"/>
                <w14:ligatures w14:val="none"/>
              </w:rPr>
              <w:br/>
              <w:t>b) Şekiller arasında ilişki kurar.</w:t>
            </w:r>
          </w:p>
        </w:tc>
        <w:tc>
          <w:tcPr>
            <w:tcW w:w="1187" w:type="dxa"/>
            <w:vMerge w:val="restart"/>
            <w:tcBorders>
              <w:top w:val="nil"/>
              <w:left w:val="single" w:sz="4" w:space="0" w:color="auto"/>
              <w:bottom w:val="single" w:sz="4" w:space="0" w:color="auto"/>
              <w:right w:val="single" w:sz="4" w:space="0" w:color="auto"/>
            </w:tcBorders>
            <w:vAlign w:val="center"/>
            <w:hideMark/>
          </w:tcPr>
          <w:p w14:paraId="5A9486C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Çalışma kâğıdı</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Bütüncül dereceli puanlama anahtarı</w:t>
            </w:r>
            <w:r w:rsidRPr="007D5789">
              <w:rPr>
                <w:rFonts w:eastAsia="Times New Roman"/>
                <w:color w:val="000000"/>
                <w:kern w:val="0"/>
                <w:sz w:val="12"/>
                <w:szCs w:val="12"/>
                <w:lang w:eastAsia="tr-TR"/>
                <w14:ligatures w14:val="none"/>
              </w:rPr>
              <w:br/>
              <w:t>Yapılandırılmış grid</w:t>
            </w:r>
          </w:p>
        </w:tc>
        <w:tc>
          <w:tcPr>
            <w:tcW w:w="944" w:type="dxa"/>
            <w:vMerge w:val="restart"/>
            <w:tcBorders>
              <w:top w:val="nil"/>
              <w:left w:val="single" w:sz="4" w:space="0" w:color="auto"/>
              <w:bottom w:val="single" w:sz="4" w:space="0" w:color="auto"/>
              <w:right w:val="single" w:sz="4" w:space="0" w:color="auto"/>
            </w:tcBorders>
            <w:vAlign w:val="center"/>
            <w:hideMark/>
          </w:tcPr>
          <w:p w14:paraId="0F028FA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SDB2.2. İş Birliği</w:t>
            </w:r>
          </w:p>
        </w:tc>
        <w:tc>
          <w:tcPr>
            <w:tcW w:w="954" w:type="dxa"/>
            <w:vMerge w:val="restart"/>
            <w:tcBorders>
              <w:top w:val="nil"/>
              <w:left w:val="single" w:sz="4" w:space="0" w:color="auto"/>
              <w:bottom w:val="single" w:sz="4" w:space="0" w:color="auto"/>
              <w:right w:val="single" w:sz="4" w:space="0" w:color="auto"/>
            </w:tcBorders>
            <w:vAlign w:val="center"/>
            <w:hideMark/>
          </w:tcPr>
          <w:p w14:paraId="704EB97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172DC70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OB2. Dijital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2380A7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Engelliler Haftası</w:t>
            </w:r>
          </w:p>
        </w:tc>
        <w:tc>
          <w:tcPr>
            <w:tcW w:w="1404" w:type="dxa"/>
            <w:vMerge w:val="restart"/>
            <w:tcBorders>
              <w:top w:val="nil"/>
              <w:left w:val="single" w:sz="4" w:space="0" w:color="auto"/>
              <w:bottom w:val="single" w:sz="4" w:space="0" w:color="auto"/>
              <w:right w:val="single" w:sz="4" w:space="0" w:color="auto"/>
            </w:tcBorders>
            <w:vAlign w:val="center"/>
            <w:hideMark/>
          </w:tcPr>
          <w:p w14:paraId="4AF64B4D"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yer alan geometrik yapılar ile geometrik şekiller arasındaki ilişkinin öğrenciler tarafından keşfedilmesi amacıyla okul dışı öğrenme ortamları kullanılır. Ayrıca gerek Türkiye’de gerekse dünya mimarisinde yer alan geometrik yapı modellerinin görselleri sunulur. Çevrim içi araçlar ya da matematiksel yazılımlar ile bu yapıların farklı açılardan görünümleri gösterilir ve üç boyutlu bir yapı olduğu açıklanır. Geometrik şekillerden oluşan yapboz parçaları öğrencilere dağınık hâlde verilir ve öğrencilerden yapbozu tamamlamaları istenir. Daha fazla geometrik şekil ile farklı tasarım ya da özgün model oluşturma çalışmalarına yer verilir. Öğrencilerin kendi geometrik şekillerini tasarlamaları ve bu şekillerin diğer geometrik şekiller ile olan benzerlik ve farklılıklarını listelemeleri için bir öğrenme ortamı oluşturulur.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Nesnelerin biçimsel özelliğinin ve geometrik yapı modellerinde bulunan geometrik şekillerin belirlenmesini, adlandırılmasını kolaylaştıracak gereçle desteklenen farklı zorluk seviyelerinde kolaj çalışmaları yapılır. İş birliğine dayalı öğrenme, grup çalışmaları veya bireysel etkinlikler aracılığıyla öğrenciler öğrenme sürecine etkin bir şekilde katılmaya teşvik edilir. Öte yandan konunun desteklenmesi için görsel araç gereçle maket çalışmaları yapılır veya öğretim süreci oyun temelli olarak tasarlanır.</w:t>
            </w:r>
          </w:p>
        </w:tc>
        <w:tc>
          <w:tcPr>
            <w:tcW w:w="781" w:type="dxa"/>
            <w:vMerge w:val="restart"/>
            <w:tcBorders>
              <w:top w:val="nil"/>
              <w:left w:val="single" w:sz="4" w:space="0" w:color="auto"/>
              <w:bottom w:val="single" w:sz="4" w:space="0" w:color="auto"/>
              <w:right w:val="single" w:sz="4" w:space="0" w:color="auto"/>
            </w:tcBorders>
            <w:vAlign w:val="center"/>
            <w:hideMark/>
          </w:tcPr>
          <w:p w14:paraId="65B39B2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3654A46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74AEC39"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4AE9F4FB"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C681AE0"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0DBC71D"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A725ECD"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0ABD24F"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0AB019DD"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20DCDBD3"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3E9EB64"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FF84EF1"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03F957CF"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FAA5507"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48CA332"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25D6ABC"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D4A9A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D7C5EBA"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08D22653"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0551AD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BF3F65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93F07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2062EA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23918B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376AA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A6C78D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E65864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57DE5E3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D1D4996"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11501A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33.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DEDA37D"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0A5A5E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DD9D2A4"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18729F38"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052DF52"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64DF435"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79E3732"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0BB86C3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1A3B38A"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79CC8C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4CF202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91087C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6A35A57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719038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5A9D26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5EF86F6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BD6F45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069C99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756666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46E071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C12AAB0"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32AF7BB"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26E99F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3814D10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F9B3297"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02B7F3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FBD134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18 - 22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399C65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3D5AC3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Nesnelerin Geometrisi (2)</w:t>
            </w:r>
          </w:p>
        </w:tc>
        <w:tc>
          <w:tcPr>
            <w:tcW w:w="894" w:type="dxa"/>
            <w:vMerge w:val="restart"/>
            <w:tcBorders>
              <w:top w:val="nil"/>
              <w:left w:val="single" w:sz="4" w:space="0" w:color="auto"/>
              <w:bottom w:val="single" w:sz="4" w:space="0" w:color="auto"/>
              <w:right w:val="single" w:sz="4" w:space="0" w:color="auto"/>
            </w:tcBorders>
            <w:vAlign w:val="center"/>
            <w:hideMark/>
          </w:tcPr>
          <w:p w14:paraId="5E198B7E"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15094B2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MAT.1.3.5. Biçimsel özelliklerine göre geometrik şekilleri sınıflandırabilme</w:t>
            </w:r>
          </w:p>
        </w:tc>
        <w:tc>
          <w:tcPr>
            <w:tcW w:w="4626" w:type="dxa"/>
            <w:vMerge w:val="restart"/>
            <w:tcBorders>
              <w:top w:val="nil"/>
              <w:left w:val="single" w:sz="4" w:space="0" w:color="auto"/>
              <w:bottom w:val="single" w:sz="4" w:space="0" w:color="auto"/>
              <w:right w:val="single" w:sz="4" w:space="0" w:color="auto"/>
            </w:tcBorders>
            <w:vAlign w:val="center"/>
            <w:hideMark/>
          </w:tcPr>
          <w:p w14:paraId="2095AE21" w14:textId="77777777" w:rsidR="007D5789" w:rsidRPr="007D5789" w:rsidRDefault="007D5789" w:rsidP="007D5789">
            <w:pPr>
              <w:jc w:val="left"/>
              <w:rPr>
                <w:rFonts w:eastAsia="Times New Roman"/>
                <w:color w:val="000000"/>
                <w:kern w:val="0"/>
                <w:sz w:val="8"/>
                <w:szCs w:val="8"/>
                <w:lang w:eastAsia="tr-TR"/>
                <w14:ligatures w14:val="none"/>
              </w:rPr>
            </w:pPr>
            <w:r w:rsidRPr="007D5789">
              <w:rPr>
                <w:rFonts w:eastAsia="Times New Roman"/>
                <w:color w:val="000000"/>
                <w:kern w:val="0"/>
                <w:sz w:val="12"/>
                <w:szCs w:val="12"/>
                <w:lang w:eastAsia="tr-TR"/>
                <w14:ligatures w14:val="none"/>
              </w:rPr>
              <w:t>a) Geometrik şekillerin biçimsel özelliklerini belirler.</w:t>
            </w:r>
            <w:r w:rsidRPr="007D5789">
              <w:rPr>
                <w:rFonts w:eastAsia="Times New Roman"/>
                <w:color w:val="000000"/>
                <w:kern w:val="0"/>
                <w:sz w:val="12"/>
                <w:szCs w:val="12"/>
                <w:lang w:eastAsia="tr-TR"/>
                <w14:ligatures w14:val="none"/>
              </w:rPr>
              <w:br/>
              <w:t>b) Geometrik şekilleri biçimsel özelliklerine göre ayırır.</w:t>
            </w:r>
            <w:r w:rsidRPr="007D5789">
              <w:rPr>
                <w:rFonts w:eastAsia="Times New Roman"/>
                <w:color w:val="000000"/>
                <w:kern w:val="0"/>
                <w:sz w:val="12"/>
                <w:szCs w:val="12"/>
                <w:lang w:eastAsia="tr-TR"/>
                <w14:ligatures w14:val="none"/>
              </w:rPr>
              <w:br/>
              <w:t>c) Geometrik şekilleri tasnif eder.</w:t>
            </w:r>
            <w:r w:rsidRPr="007D5789">
              <w:rPr>
                <w:rFonts w:eastAsia="Times New Roman"/>
                <w:color w:val="000000"/>
                <w:kern w:val="0"/>
                <w:sz w:val="12"/>
                <w:szCs w:val="12"/>
                <w:lang w:eastAsia="tr-TR"/>
                <w14:ligatures w14:val="none"/>
              </w:rPr>
              <w:br/>
              <w:t>ç) Geometrik şekilleri adlandırır.</w:t>
            </w:r>
          </w:p>
        </w:tc>
        <w:tc>
          <w:tcPr>
            <w:tcW w:w="1187" w:type="dxa"/>
            <w:vMerge w:val="restart"/>
            <w:tcBorders>
              <w:top w:val="nil"/>
              <w:left w:val="single" w:sz="4" w:space="0" w:color="auto"/>
              <w:bottom w:val="single" w:sz="4" w:space="0" w:color="auto"/>
              <w:right w:val="single" w:sz="4" w:space="0" w:color="auto"/>
            </w:tcBorders>
            <w:vAlign w:val="center"/>
            <w:hideMark/>
          </w:tcPr>
          <w:p w14:paraId="2945E4F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Çalışma kâğıdı</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Bütüncül dereceli puanlama anahtarı</w:t>
            </w:r>
            <w:r w:rsidRPr="007D5789">
              <w:rPr>
                <w:rFonts w:eastAsia="Times New Roman"/>
                <w:color w:val="000000"/>
                <w:kern w:val="0"/>
                <w:sz w:val="12"/>
                <w:szCs w:val="12"/>
                <w:lang w:eastAsia="tr-TR"/>
                <w14:ligatures w14:val="none"/>
              </w:rPr>
              <w:br/>
              <w:t>Yapılandırılmış grid</w:t>
            </w:r>
          </w:p>
        </w:tc>
        <w:tc>
          <w:tcPr>
            <w:tcW w:w="944" w:type="dxa"/>
            <w:vMerge w:val="restart"/>
            <w:tcBorders>
              <w:top w:val="nil"/>
              <w:left w:val="single" w:sz="4" w:space="0" w:color="auto"/>
              <w:bottom w:val="single" w:sz="4" w:space="0" w:color="auto"/>
              <w:right w:val="single" w:sz="4" w:space="0" w:color="auto"/>
            </w:tcBorders>
            <w:vAlign w:val="center"/>
            <w:hideMark/>
          </w:tcPr>
          <w:p w14:paraId="796E457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SDB2.2. İş Birliği</w:t>
            </w:r>
          </w:p>
        </w:tc>
        <w:tc>
          <w:tcPr>
            <w:tcW w:w="954" w:type="dxa"/>
            <w:vMerge w:val="restart"/>
            <w:tcBorders>
              <w:top w:val="nil"/>
              <w:left w:val="single" w:sz="4" w:space="0" w:color="auto"/>
              <w:bottom w:val="single" w:sz="4" w:space="0" w:color="auto"/>
              <w:right w:val="single" w:sz="4" w:space="0" w:color="auto"/>
            </w:tcBorders>
            <w:vAlign w:val="center"/>
            <w:hideMark/>
          </w:tcPr>
          <w:p w14:paraId="166C406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1F046A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OB2. Dijital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09D433B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2CD0B74B"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yer alan geometrik yapılar ile geometrik şekiller arasındaki ilişkinin öğrenciler tarafından keşfedilmesi amacıyla okul dışı öğrenme ortamları kullanılır. Ayrıca gerek Türkiye’de gerekse dünya mimarisinde yer alan geometrik yapı modellerinin görselleri sunulur. Çevrim içi araçlar ya da matematiksel yazılımlar ile bu yapıların farklı açılardan görünümleri gösterilir ve üç boyutlu bir yapı olduğu açıklanır. Geometrik şekillerden oluşan yapboz parçaları öğrencilere dağınık hâlde verilir ve öğrencilerden yapbozu tamamlamaları istenir. Daha fazla geometrik şekil ile farklı tasarım ya da özgün model oluşturma çalışmalarına yer verilir. Öğrencilerin kendi geometrik şekillerini tasarlamaları ve bu şekillerin diğer geometrik şekiller ile olan benzerlik ve farklılıklarını listelemeleri için bir öğrenme ortamı oluşturulur.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Nesnelerin biçimsel özelliğinin ve geometrik yapı modellerinde bulunan geometrik şekillerin belirlenmesini, adlandırılmasını kolaylaştıracak gereçle desteklenen farklı zorluk seviyelerinde kolaj çalışmaları yapılır. İş birliğine dayalı öğrenme, grup çalışmaları veya bireysel etkinlikler aracılığıyla öğrenciler öğrenme sürecine etkin bir şekilde katılmaya teşvik edilir. Öte yandan konunun desteklenmesi için görsel araç gereçle maket çalışmaları yapılır veya öğretim süreci oyun temelli olarak tasarlanır.</w:t>
            </w:r>
          </w:p>
        </w:tc>
        <w:tc>
          <w:tcPr>
            <w:tcW w:w="781" w:type="dxa"/>
            <w:vMerge w:val="restart"/>
            <w:tcBorders>
              <w:top w:val="nil"/>
              <w:left w:val="single" w:sz="4" w:space="0" w:color="auto"/>
              <w:bottom w:val="single" w:sz="4" w:space="0" w:color="auto"/>
              <w:right w:val="single" w:sz="4" w:space="0" w:color="auto"/>
            </w:tcBorders>
            <w:vAlign w:val="center"/>
            <w:hideMark/>
          </w:tcPr>
          <w:p w14:paraId="5E147A7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52ABB06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1021C5E"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1FF09629"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BBD6B6C"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CCF07D7"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D6CBBD1"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F6E0C4E"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5BDADBD5"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76306FDD"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B406A4C"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13AA693"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32151B63"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EC87177"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AB5CD88"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B9A9214"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3E2E189"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1F2F733"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32317F04"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9072ED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39DE9F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C268BF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DD462A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7D8F43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91E86A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3207AD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016C4C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44880B9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6A6442C"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FE28A2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34.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20DAE1DF"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817EA7A"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88B0238"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27E0E527"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9C3D597"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8E60C8C"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C7C3917"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4A7063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68A00FF"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3921DC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78E4F2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97FC43D"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65984B0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E83107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251BF65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3CC6D95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38C1DF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16589C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4F629DD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54DE3B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82606E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15E38577"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83ECE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6423A551"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5E31A34"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755180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6883CE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25 - 29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396559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795F827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Nesnelerin Geometrisi (2)</w:t>
            </w:r>
          </w:p>
        </w:tc>
        <w:tc>
          <w:tcPr>
            <w:tcW w:w="894" w:type="dxa"/>
            <w:vMerge w:val="restart"/>
            <w:tcBorders>
              <w:top w:val="nil"/>
              <w:left w:val="single" w:sz="4" w:space="0" w:color="auto"/>
              <w:bottom w:val="single" w:sz="4" w:space="0" w:color="auto"/>
              <w:right w:val="single" w:sz="4" w:space="0" w:color="auto"/>
            </w:tcBorders>
            <w:vAlign w:val="center"/>
            <w:hideMark/>
          </w:tcPr>
          <w:p w14:paraId="601CD091"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4C7A3380"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MAT.1.3.5. Biçimsel özelliklerine göre geometrik şekilleri sınıflandırabilme</w:t>
            </w:r>
          </w:p>
        </w:tc>
        <w:tc>
          <w:tcPr>
            <w:tcW w:w="4626" w:type="dxa"/>
            <w:vMerge w:val="restart"/>
            <w:tcBorders>
              <w:top w:val="nil"/>
              <w:left w:val="single" w:sz="4" w:space="0" w:color="auto"/>
              <w:bottom w:val="single" w:sz="4" w:space="0" w:color="auto"/>
              <w:right w:val="single" w:sz="4" w:space="0" w:color="auto"/>
            </w:tcBorders>
            <w:vAlign w:val="center"/>
            <w:hideMark/>
          </w:tcPr>
          <w:p w14:paraId="071693C3" w14:textId="77777777" w:rsidR="007D5789" w:rsidRPr="007D5789" w:rsidRDefault="007D5789" w:rsidP="007D5789">
            <w:pPr>
              <w:jc w:val="left"/>
              <w:rPr>
                <w:rFonts w:eastAsia="Times New Roman"/>
                <w:color w:val="000000"/>
                <w:kern w:val="0"/>
                <w:sz w:val="8"/>
                <w:szCs w:val="8"/>
                <w:lang w:eastAsia="tr-TR"/>
                <w14:ligatures w14:val="none"/>
              </w:rPr>
            </w:pPr>
            <w:r w:rsidRPr="007D5789">
              <w:rPr>
                <w:rFonts w:eastAsia="Times New Roman"/>
                <w:color w:val="000000"/>
                <w:kern w:val="0"/>
                <w:sz w:val="12"/>
                <w:szCs w:val="12"/>
                <w:lang w:eastAsia="tr-TR"/>
                <w14:ligatures w14:val="none"/>
              </w:rPr>
              <w:t>a) Geometrik şekillerin biçimsel özelliklerini belirler.</w:t>
            </w:r>
            <w:r w:rsidRPr="007D5789">
              <w:rPr>
                <w:rFonts w:eastAsia="Times New Roman"/>
                <w:color w:val="000000"/>
                <w:kern w:val="0"/>
                <w:sz w:val="12"/>
                <w:szCs w:val="12"/>
                <w:lang w:eastAsia="tr-TR"/>
                <w14:ligatures w14:val="none"/>
              </w:rPr>
              <w:br/>
              <w:t>b) Geometrik şekilleri biçimsel özelliklerine göre ayırır.</w:t>
            </w:r>
            <w:r w:rsidRPr="007D5789">
              <w:rPr>
                <w:rFonts w:eastAsia="Times New Roman"/>
                <w:color w:val="000000"/>
                <w:kern w:val="0"/>
                <w:sz w:val="12"/>
                <w:szCs w:val="12"/>
                <w:lang w:eastAsia="tr-TR"/>
                <w14:ligatures w14:val="none"/>
              </w:rPr>
              <w:br/>
              <w:t>c) Geometrik şekilleri tasnif eder.</w:t>
            </w:r>
            <w:r w:rsidRPr="007D5789">
              <w:rPr>
                <w:rFonts w:eastAsia="Times New Roman"/>
                <w:color w:val="000000"/>
                <w:kern w:val="0"/>
                <w:sz w:val="12"/>
                <w:szCs w:val="12"/>
                <w:lang w:eastAsia="tr-TR"/>
                <w14:ligatures w14:val="none"/>
              </w:rPr>
              <w:br/>
              <w:t>ç) Geometrik şekilleri adlandırır.</w:t>
            </w:r>
          </w:p>
        </w:tc>
        <w:tc>
          <w:tcPr>
            <w:tcW w:w="1187" w:type="dxa"/>
            <w:vMerge w:val="restart"/>
            <w:tcBorders>
              <w:top w:val="nil"/>
              <w:left w:val="single" w:sz="4" w:space="0" w:color="auto"/>
              <w:bottom w:val="single" w:sz="4" w:space="0" w:color="auto"/>
              <w:right w:val="single" w:sz="4" w:space="0" w:color="auto"/>
            </w:tcBorders>
            <w:vAlign w:val="center"/>
            <w:hideMark/>
          </w:tcPr>
          <w:p w14:paraId="082F66A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Çalışma kâğıdı</w:t>
            </w:r>
            <w:r w:rsidRPr="007D5789">
              <w:rPr>
                <w:rFonts w:eastAsia="Times New Roman"/>
                <w:color w:val="000000"/>
                <w:kern w:val="0"/>
                <w:sz w:val="12"/>
                <w:szCs w:val="12"/>
                <w:lang w:eastAsia="tr-TR"/>
                <w14:ligatures w14:val="none"/>
              </w:rPr>
              <w:br/>
              <w:t>Performans görevi</w:t>
            </w:r>
            <w:r w:rsidRPr="007D5789">
              <w:rPr>
                <w:rFonts w:eastAsia="Times New Roman"/>
                <w:color w:val="000000"/>
                <w:kern w:val="0"/>
                <w:sz w:val="12"/>
                <w:szCs w:val="12"/>
                <w:lang w:eastAsia="tr-TR"/>
                <w14:ligatures w14:val="none"/>
              </w:rPr>
              <w:br/>
              <w:t>Bütüncül dereceli puanlama anahtarı</w:t>
            </w:r>
            <w:r w:rsidRPr="007D5789">
              <w:rPr>
                <w:rFonts w:eastAsia="Times New Roman"/>
                <w:color w:val="000000"/>
                <w:kern w:val="0"/>
                <w:sz w:val="12"/>
                <w:szCs w:val="12"/>
                <w:lang w:eastAsia="tr-TR"/>
                <w14:ligatures w14:val="none"/>
              </w:rPr>
              <w:br/>
              <w:t>Yapılandırılmış grid</w:t>
            </w:r>
          </w:p>
        </w:tc>
        <w:tc>
          <w:tcPr>
            <w:tcW w:w="944" w:type="dxa"/>
            <w:vMerge w:val="restart"/>
            <w:tcBorders>
              <w:top w:val="nil"/>
              <w:left w:val="single" w:sz="4" w:space="0" w:color="auto"/>
              <w:bottom w:val="single" w:sz="4" w:space="0" w:color="auto"/>
              <w:right w:val="single" w:sz="4" w:space="0" w:color="auto"/>
            </w:tcBorders>
            <w:vAlign w:val="center"/>
            <w:hideMark/>
          </w:tcPr>
          <w:p w14:paraId="1D81BAB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SDB1.2. Kendini Düzenleme (Öz Düzenleme Becerisi)</w:t>
            </w:r>
            <w:r w:rsidRPr="007D5789">
              <w:rPr>
                <w:rFonts w:eastAsia="Times New Roman"/>
                <w:color w:val="000000"/>
                <w:kern w:val="0"/>
                <w:sz w:val="12"/>
                <w:szCs w:val="12"/>
                <w:lang w:eastAsia="tr-TR"/>
                <w14:ligatures w14:val="none"/>
              </w:rPr>
              <w:br/>
              <w:t>SDB2.2. İş Birliği</w:t>
            </w:r>
          </w:p>
        </w:tc>
        <w:tc>
          <w:tcPr>
            <w:tcW w:w="954" w:type="dxa"/>
            <w:vMerge w:val="restart"/>
            <w:tcBorders>
              <w:top w:val="nil"/>
              <w:left w:val="single" w:sz="4" w:space="0" w:color="auto"/>
              <w:bottom w:val="single" w:sz="4" w:space="0" w:color="auto"/>
              <w:right w:val="single" w:sz="4" w:space="0" w:color="auto"/>
            </w:tcBorders>
            <w:vAlign w:val="center"/>
            <w:hideMark/>
          </w:tcPr>
          <w:p w14:paraId="14E57C4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42DCF87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OB2. Dijital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235F80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5B7900DA"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Günlük yaşamda yer alan geometrik yapılar ile geometrik şekiller arasındaki ilişkinin öğrenciler tarafından keşfedilmesi amacıyla okul dışı öğrenme ortamları kullanılır. Ayrıca gerek Türkiye’de gerekse dünya mimarisinde yer alan geometrik yapı modellerinin görselleri sunulur. Çevrim içi araçlar ya da matematiksel yazılımlar ile bu yapıların farklı açılardan görünümleri gösterilir ve üç boyutlu bir yapı olduğu açıklanır. Geometrik şekillerden oluşan yapboz parçaları öğrencilere dağınık hâlde verilir ve öğrencilerden yapbozu tamamlamaları istenir. Daha fazla geometrik şekil ile farklı tasarım ya da özgün model oluşturma çalışmalarına yer verilir. Öğrencilerin kendi geometrik şekillerini tasarlamaları ve bu şekillerin diğer geometrik şekiller ile olan benzerlik ve farklılıklarını listelemeleri için bir öğrenme ortamı oluşturulur.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Nesnelerin biçimsel özelliğinin ve geometrik yapı modellerinde bulunan geometrik şekillerin belirlenmesini, adlandırılmasını kolaylaştıracak gereçle desteklenen farklı zorluk seviyelerinde kolaj çalışmaları yapılır. İş birliğine dayalı öğrenme, grup çalışmaları veya bireysel etkinlikler aracılığıyla öğrenciler öğrenme sürecine etkin bir şekilde katılmaya teşvik edilir. Öte yandan konunun desteklenmesi için görsel araç gereçle maket çalışmaları yapılır veya öğretim süreci oyun temelli olarak tasarlanır.</w:t>
            </w:r>
          </w:p>
        </w:tc>
        <w:tc>
          <w:tcPr>
            <w:tcW w:w="781" w:type="dxa"/>
            <w:vMerge w:val="restart"/>
            <w:tcBorders>
              <w:top w:val="nil"/>
              <w:left w:val="single" w:sz="4" w:space="0" w:color="auto"/>
              <w:bottom w:val="single" w:sz="4" w:space="0" w:color="auto"/>
              <w:right w:val="single" w:sz="4" w:space="0" w:color="auto"/>
            </w:tcBorders>
            <w:vAlign w:val="center"/>
            <w:hideMark/>
          </w:tcPr>
          <w:p w14:paraId="4C22A30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67D4483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68603603"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04712DE3"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4FA0DA6"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7EA44EB"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416293E8"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DD10F62"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58481637"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6089204F"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7A958DC"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6C2A174"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73B89516"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B3C64CE"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6F3F76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866BF3F"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C3C0C3"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8C6A978"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68D2C726"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E04EDA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E1CF97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89B9BC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4B5098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03C264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E95A40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DC33EE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651A03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147BB4C6"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3B6837B9"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92EF7F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35.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9EC7011"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E93F6D9"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D719EED"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7AEAB77F"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98E7555"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0937EA77"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12A8DA1"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8882E63"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AFD3130"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82E910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D7F2ED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3357BE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25DFE9F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A1EC1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28E8BA6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0342AD9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00A8D5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FDC21E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5B0CDA8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729524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7473036"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71115218"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08751B0"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2255A73A"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515D28F1"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E54E57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9F3D6B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01 - 05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A80948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21CED06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Veriye Dayalı Araştırma</w:t>
            </w:r>
          </w:p>
        </w:tc>
        <w:tc>
          <w:tcPr>
            <w:tcW w:w="894" w:type="dxa"/>
            <w:vMerge w:val="restart"/>
            <w:tcBorders>
              <w:top w:val="nil"/>
              <w:left w:val="single" w:sz="4" w:space="0" w:color="auto"/>
              <w:bottom w:val="single" w:sz="4" w:space="0" w:color="auto"/>
              <w:right w:val="single" w:sz="4" w:space="0" w:color="auto"/>
            </w:tcBorders>
            <w:vAlign w:val="center"/>
            <w:hideMark/>
          </w:tcPr>
          <w:p w14:paraId="161E5664"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24E4F2AD"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MAT.1.4.1. Kategorik veriye dayalı temel veri grubu ile çalışabilme ve veriye dayalı karar verebilme</w:t>
            </w:r>
          </w:p>
        </w:tc>
        <w:tc>
          <w:tcPr>
            <w:tcW w:w="4626" w:type="dxa"/>
            <w:vMerge w:val="restart"/>
            <w:tcBorders>
              <w:top w:val="nil"/>
              <w:left w:val="single" w:sz="4" w:space="0" w:color="auto"/>
              <w:bottom w:val="single" w:sz="4" w:space="0" w:color="auto"/>
              <w:right w:val="single" w:sz="4" w:space="0" w:color="auto"/>
            </w:tcBorders>
            <w:vAlign w:val="center"/>
            <w:hideMark/>
          </w:tcPr>
          <w:p w14:paraId="7E3EA119"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 Kategorik veriye dayalı istatistiksel araştırma gerektiren günlük yaşam durumu belirler.</w:t>
            </w:r>
            <w:r w:rsidRPr="007D5789">
              <w:rPr>
                <w:rFonts w:eastAsia="Times New Roman"/>
                <w:color w:val="000000"/>
                <w:kern w:val="0"/>
                <w:sz w:val="12"/>
                <w:szCs w:val="12"/>
                <w:lang w:eastAsia="tr-TR"/>
                <w14:ligatures w14:val="none"/>
              </w:rPr>
              <w:br/>
              <w:t>b) Kategorik veriye dayalı betimleme gerektirebilecek araştırma soruları oluşturur.</w:t>
            </w:r>
            <w:r w:rsidRPr="007D5789">
              <w:rPr>
                <w:rFonts w:eastAsia="Times New Roman"/>
                <w:color w:val="000000"/>
                <w:kern w:val="0"/>
                <w:sz w:val="12"/>
                <w:szCs w:val="12"/>
                <w:lang w:eastAsia="tr-TR"/>
                <w14:ligatures w14:val="none"/>
              </w:rPr>
              <w:br/>
              <w:t>c) Kategorik verileri toplamak için plan yapar.</w:t>
            </w:r>
            <w:r w:rsidRPr="007D5789">
              <w:rPr>
                <w:rFonts w:eastAsia="Times New Roman"/>
                <w:color w:val="000000"/>
                <w:kern w:val="0"/>
                <w:sz w:val="12"/>
                <w:szCs w:val="12"/>
                <w:lang w:eastAsia="tr-TR"/>
                <w14:ligatures w14:val="none"/>
              </w:rPr>
              <w:br/>
              <w:t>ç) Kategorik verileri toplar.</w:t>
            </w:r>
            <w:r w:rsidRPr="007D5789">
              <w:rPr>
                <w:rFonts w:eastAsia="Times New Roman"/>
                <w:color w:val="000000"/>
                <w:kern w:val="0"/>
                <w:sz w:val="12"/>
                <w:szCs w:val="12"/>
                <w:lang w:eastAsia="tr-TR"/>
                <w14:ligatures w14:val="none"/>
              </w:rPr>
              <w:br/>
              <w:t>d) Toplanan verileri analiz etmek için görselleştirme araçlarından çetele, sıklık tablosu ve nesne grafiğini seçer.</w:t>
            </w:r>
            <w:r w:rsidRPr="007D5789">
              <w:rPr>
                <w:rFonts w:eastAsia="Times New Roman"/>
                <w:color w:val="000000"/>
                <w:kern w:val="0"/>
                <w:sz w:val="12"/>
                <w:szCs w:val="12"/>
                <w:lang w:eastAsia="tr-TR"/>
                <w14:ligatures w14:val="none"/>
              </w:rPr>
              <w:br/>
              <w:t>e) Seçtiği araçlarla verileri görselleştirerek analiz eder.</w:t>
            </w:r>
            <w:r w:rsidRPr="007D5789">
              <w:rPr>
                <w:rFonts w:eastAsia="Times New Roman"/>
                <w:color w:val="000000"/>
                <w:kern w:val="0"/>
                <w:sz w:val="12"/>
                <w:szCs w:val="12"/>
                <w:lang w:eastAsia="tr-TR"/>
                <w14:ligatures w14:val="none"/>
              </w:rPr>
              <w:br/>
              <w:t>f) Araştırma sonuçlarını yorumlar.</w:t>
            </w:r>
            <w:r w:rsidRPr="007D5789">
              <w:rPr>
                <w:rFonts w:eastAsia="Times New Roman"/>
                <w:color w:val="000000"/>
                <w:kern w:val="0"/>
                <w:sz w:val="12"/>
                <w:szCs w:val="12"/>
                <w:lang w:eastAsia="tr-TR"/>
                <w14:ligatures w14:val="none"/>
              </w:rPr>
              <w:br/>
              <w:t>g) Araştırma sonuçlarını araştırma sorularına göre değerlendirir.</w:t>
            </w:r>
          </w:p>
        </w:tc>
        <w:tc>
          <w:tcPr>
            <w:tcW w:w="1187" w:type="dxa"/>
            <w:vMerge w:val="restart"/>
            <w:tcBorders>
              <w:top w:val="nil"/>
              <w:left w:val="single" w:sz="4" w:space="0" w:color="auto"/>
              <w:bottom w:val="single" w:sz="4" w:space="0" w:color="auto"/>
              <w:right w:val="single" w:sz="4" w:space="0" w:color="auto"/>
            </w:tcBorders>
            <w:vAlign w:val="center"/>
            <w:hideMark/>
          </w:tcPr>
          <w:p w14:paraId="43B73C8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Performans görevi</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kâğıdı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Bütüncül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67992DF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7A84C49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D2. Aile Bütünlüğü</w:t>
            </w:r>
            <w:r w:rsidRPr="007D5789">
              <w:rPr>
                <w:rFonts w:eastAsia="Times New Roman"/>
                <w:color w:val="000000"/>
                <w:kern w:val="0"/>
                <w:sz w:val="12"/>
                <w:szCs w:val="12"/>
                <w:lang w:eastAsia="tr-TR"/>
                <w14:ligatures w14:val="none"/>
              </w:rPr>
              <w:br/>
              <w:t>D20. Yardımseverlik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5277356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OB2. Dijital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2490BE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0759B7EB"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her bir verinin iki nesne veya durumu temsil ettiği hazır bir nesne grafiği verilir. Öğrencilerden bu grafiği yorumlamaları beklenir. Ardından öğrencilerden nesne grafiğindeki verileri sıklık tablosunda göstermeleri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Öğrencilere her bir verinin iki nesne veya durumu temsil ettiği hazır bir nesne grafiği verilir. Öğrencilerden bu grafiği yorumlamaları beklenir. Ardından öğrencilerden nesne grafiğindeki verileri sıklık tablosunda göstermeleri istenir.</w:t>
            </w:r>
          </w:p>
        </w:tc>
        <w:tc>
          <w:tcPr>
            <w:tcW w:w="781" w:type="dxa"/>
            <w:vMerge w:val="restart"/>
            <w:tcBorders>
              <w:top w:val="nil"/>
              <w:left w:val="single" w:sz="4" w:space="0" w:color="auto"/>
              <w:bottom w:val="single" w:sz="4" w:space="0" w:color="auto"/>
              <w:right w:val="single" w:sz="4" w:space="0" w:color="auto"/>
            </w:tcBorders>
            <w:vAlign w:val="center"/>
            <w:hideMark/>
          </w:tcPr>
          <w:p w14:paraId="17F16B8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23B77DAD"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22E42AA1"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7DF8903F"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3C2B3E7"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F7C77DE"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50F360D"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3993F41"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191C72BD"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736A7321"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5CFBB36"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D4DFB22"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53A80C23"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0E66ACF"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29C8E12"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5B032094"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205B804"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0713AA8"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0AEC3D10"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644360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1D9BF0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983300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8D5B83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A08B04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A5F8AB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E58FF5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748B8CB"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3BE63E2E"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13ACBDF7"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3EF33D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36.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2AA41B84"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4C06613"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418DFEA"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1952D4F9"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9C11A71"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20202D8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806586"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1C37D5B"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4E58B5E"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5005F2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A4F64B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2D86D0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33DB21C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8AC65C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08CA496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536DFB4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D4CF7D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CCC6C9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596E97E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2C6317E"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08656793"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354319BE"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A3F665A"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D468192"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158A00F8" w14:textId="77777777" w:rsidTr="00CD1A0D">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5205A0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529D5C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08 - 12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0FBA92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894" w:type="dxa"/>
            <w:vMerge w:val="restart"/>
            <w:tcBorders>
              <w:top w:val="nil"/>
              <w:left w:val="single" w:sz="4" w:space="0" w:color="auto"/>
              <w:bottom w:val="single" w:sz="4" w:space="0" w:color="auto"/>
              <w:right w:val="single" w:sz="4" w:space="0" w:color="auto"/>
            </w:tcBorders>
            <w:vAlign w:val="center"/>
            <w:hideMark/>
          </w:tcPr>
          <w:p w14:paraId="619455C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Veriye Dayalı Araştırma</w:t>
            </w:r>
          </w:p>
        </w:tc>
        <w:tc>
          <w:tcPr>
            <w:tcW w:w="894" w:type="dxa"/>
            <w:vMerge w:val="restart"/>
            <w:tcBorders>
              <w:top w:val="nil"/>
              <w:left w:val="single" w:sz="4" w:space="0" w:color="auto"/>
              <w:bottom w:val="single" w:sz="4" w:space="0" w:color="auto"/>
              <w:right w:val="single" w:sz="4" w:space="0" w:color="auto"/>
            </w:tcBorders>
            <w:vAlign w:val="center"/>
            <w:hideMark/>
          </w:tcPr>
          <w:p w14:paraId="12AB26EF" w14:textId="77777777" w:rsidR="007D5789" w:rsidRPr="007D5789" w:rsidRDefault="007D5789" w:rsidP="007D5789">
            <w:pPr>
              <w:spacing w:after="240"/>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br/>
            </w:r>
            <w:r w:rsidRPr="007D5789">
              <w:rPr>
                <w:rFonts w:eastAsia="Times New Roman"/>
                <w:color w:val="000000"/>
                <w:kern w:val="0"/>
                <w:sz w:val="12"/>
                <w:szCs w:val="12"/>
                <w:lang w:eastAsia="tr-TR"/>
                <w14:ligatures w14:val="none"/>
              </w:rPr>
              <w:br/>
            </w:r>
          </w:p>
        </w:tc>
        <w:tc>
          <w:tcPr>
            <w:tcW w:w="1184" w:type="dxa"/>
            <w:vMerge w:val="restart"/>
            <w:tcBorders>
              <w:top w:val="nil"/>
              <w:left w:val="single" w:sz="4" w:space="0" w:color="auto"/>
              <w:bottom w:val="single" w:sz="4" w:space="0" w:color="auto"/>
              <w:right w:val="single" w:sz="4" w:space="0" w:color="auto"/>
            </w:tcBorders>
            <w:vAlign w:val="center"/>
            <w:hideMark/>
          </w:tcPr>
          <w:p w14:paraId="4B01536C" w14:textId="77777777" w:rsidR="007D5789" w:rsidRPr="007D5789" w:rsidRDefault="007D5789" w:rsidP="007D5789">
            <w:pPr>
              <w:jc w:val="left"/>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MAT.1.4.1. Kategorik veriye dayalı temel veri grubu ile çalışabilme ve veriye dayalı karar verebilme</w:t>
            </w:r>
          </w:p>
        </w:tc>
        <w:tc>
          <w:tcPr>
            <w:tcW w:w="4626" w:type="dxa"/>
            <w:vMerge w:val="restart"/>
            <w:tcBorders>
              <w:top w:val="nil"/>
              <w:left w:val="single" w:sz="4" w:space="0" w:color="auto"/>
              <w:bottom w:val="single" w:sz="4" w:space="0" w:color="auto"/>
              <w:right w:val="single" w:sz="4" w:space="0" w:color="auto"/>
            </w:tcBorders>
            <w:vAlign w:val="center"/>
            <w:hideMark/>
          </w:tcPr>
          <w:p w14:paraId="0CEA43B5" w14:textId="77777777" w:rsidR="007D5789" w:rsidRPr="007D5789" w:rsidRDefault="007D5789" w:rsidP="007D5789">
            <w:pPr>
              <w:jc w:val="left"/>
              <w:rPr>
                <w:rFonts w:eastAsia="Times New Roman"/>
                <w:color w:val="000000"/>
                <w:kern w:val="0"/>
                <w:sz w:val="8"/>
                <w:szCs w:val="8"/>
                <w:lang w:eastAsia="tr-TR"/>
                <w14:ligatures w14:val="none"/>
              </w:rPr>
            </w:pPr>
            <w:r w:rsidRPr="007D5789">
              <w:rPr>
                <w:rFonts w:eastAsia="Times New Roman"/>
                <w:color w:val="000000"/>
                <w:kern w:val="0"/>
                <w:sz w:val="12"/>
                <w:szCs w:val="12"/>
                <w:lang w:eastAsia="tr-TR"/>
                <w14:ligatures w14:val="none"/>
              </w:rPr>
              <w:t>a) Kategorik veriye dayalı istatistiksel araştırma gerektiren günlük yaşam durumu belirler.</w:t>
            </w:r>
            <w:r w:rsidRPr="007D5789">
              <w:rPr>
                <w:rFonts w:eastAsia="Times New Roman"/>
                <w:color w:val="000000"/>
                <w:kern w:val="0"/>
                <w:sz w:val="12"/>
                <w:szCs w:val="12"/>
                <w:lang w:eastAsia="tr-TR"/>
                <w14:ligatures w14:val="none"/>
              </w:rPr>
              <w:br/>
              <w:t>b) Kategorik veriye dayalı betimleme gerektirebilecek araştırma soruları oluşturur.</w:t>
            </w:r>
            <w:r w:rsidRPr="007D5789">
              <w:rPr>
                <w:rFonts w:eastAsia="Times New Roman"/>
                <w:color w:val="000000"/>
                <w:kern w:val="0"/>
                <w:sz w:val="12"/>
                <w:szCs w:val="12"/>
                <w:lang w:eastAsia="tr-TR"/>
                <w14:ligatures w14:val="none"/>
              </w:rPr>
              <w:br/>
              <w:t>c) Kategorik verileri toplamak için plan yapar.</w:t>
            </w:r>
            <w:r w:rsidRPr="007D5789">
              <w:rPr>
                <w:rFonts w:eastAsia="Times New Roman"/>
                <w:color w:val="000000"/>
                <w:kern w:val="0"/>
                <w:sz w:val="12"/>
                <w:szCs w:val="12"/>
                <w:lang w:eastAsia="tr-TR"/>
                <w14:ligatures w14:val="none"/>
              </w:rPr>
              <w:br/>
              <w:t>ç) Kategorik verileri toplar.</w:t>
            </w:r>
            <w:r w:rsidRPr="007D5789">
              <w:rPr>
                <w:rFonts w:eastAsia="Times New Roman"/>
                <w:color w:val="000000"/>
                <w:kern w:val="0"/>
                <w:sz w:val="12"/>
                <w:szCs w:val="12"/>
                <w:lang w:eastAsia="tr-TR"/>
                <w14:ligatures w14:val="none"/>
              </w:rPr>
              <w:br/>
              <w:t>d) Toplanan verileri analiz etmek için görselleştirme araçlarından çetele, sıklık tablosu ve nesne grafiğini seçer.</w:t>
            </w:r>
            <w:r w:rsidRPr="007D5789">
              <w:rPr>
                <w:rFonts w:eastAsia="Times New Roman"/>
                <w:color w:val="000000"/>
                <w:kern w:val="0"/>
                <w:sz w:val="12"/>
                <w:szCs w:val="12"/>
                <w:lang w:eastAsia="tr-TR"/>
                <w14:ligatures w14:val="none"/>
              </w:rPr>
              <w:br/>
              <w:t>e) Seçtiği araçlarla verileri görselleştirerek analiz eder.</w:t>
            </w:r>
            <w:r w:rsidRPr="007D5789">
              <w:rPr>
                <w:rFonts w:eastAsia="Times New Roman"/>
                <w:color w:val="000000"/>
                <w:kern w:val="0"/>
                <w:sz w:val="12"/>
                <w:szCs w:val="12"/>
                <w:lang w:eastAsia="tr-TR"/>
                <w14:ligatures w14:val="none"/>
              </w:rPr>
              <w:br/>
              <w:t>f) Araştırma sonuçlarını yorumlar.</w:t>
            </w:r>
            <w:r w:rsidRPr="007D5789">
              <w:rPr>
                <w:rFonts w:eastAsia="Times New Roman"/>
                <w:color w:val="000000"/>
                <w:kern w:val="0"/>
                <w:sz w:val="12"/>
                <w:szCs w:val="12"/>
                <w:lang w:eastAsia="tr-TR"/>
                <w14:ligatures w14:val="none"/>
              </w:rPr>
              <w:br/>
              <w:t>g) Araştırma sonuçlarını araştırma sorularına göre değerlendirir.</w:t>
            </w:r>
          </w:p>
        </w:tc>
        <w:tc>
          <w:tcPr>
            <w:tcW w:w="1187" w:type="dxa"/>
            <w:vMerge w:val="restart"/>
            <w:tcBorders>
              <w:top w:val="nil"/>
              <w:left w:val="single" w:sz="4" w:space="0" w:color="auto"/>
              <w:bottom w:val="single" w:sz="4" w:space="0" w:color="auto"/>
              <w:right w:val="single" w:sz="4" w:space="0" w:color="auto"/>
            </w:tcBorders>
            <w:vAlign w:val="center"/>
            <w:hideMark/>
          </w:tcPr>
          <w:p w14:paraId="123438B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Performans görevi</w:t>
            </w:r>
            <w:r w:rsidRPr="007D5789">
              <w:rPr>
                <w:rFonts w:eastAsia="Times New Roman"/>
                <w:color w:val="000000"/>
                <w:kern w:val="0"/>
                <w:sz w:val="12"/>
                <w:szCs w:val="12"/>
                <w:lang w:eastAsia="tr-TR"/>
                <w14:ligatures w14:val="none"/>
              </w:rPr>
              <w:br/>
              <w:t>Açık uçlu sorular</w:t>
            </w:r>
            <w:r w:rsidRPr="007D5789">
              <w:rPr>
                <w:rFonts w:eastAsia="Times New Roman"/>
                <w:color w:val="000000"/>
                <w:kern w:val="0"/>
                <w:sz w:val="12"/>
                <w:szCs w:val="12"/>
                <w:lang w:eastAsia="tr-TR"/>
                <w14:ligatures w14:val="none"/>
              </w:rPr>
              <w:br/>
              <w:t>Eşleştirme soruları</w:t>
            </w:r>
            <w:r w:rsidRPr="007D5789">
              <w:rPr>
                <w:rFonts w:eastAsia="Times New Roman"/>
                <w:color w:val="000000"/>
                <w:kern w:val="0"/>
                <w:sz w:val="12"/>
                <w:szCs w:val="12"/>
                <w:lang w:eastAsia="tr-TR"/>
                <w14:ligatures w14:val="none"/>
              </w:rPr>
              <w:br/>
              <w:t>Çalışma kâğıdı</w:t>
            </w:r>
            <w:r w:rsidRPr="007D5789">
              <w:rPr>
                <w:rFonts w:eastAsia="Times New Roman"/>
                <w:color w:val="000000"/>
                <w:kern w:val="0"/>
                <w:sz w:val="12"/>
                <w:szCs w:val="12"/>
                <w:lang w:eastAsia="tr-TR"/>
                <w14:ligatures w14:val="none"/>
              </w:rPr>
              <w:br/>
              <w:t>Kontrol listesi</w:t>
            </w:r>
            <w:r w:rsidRPr="007D5789">
              <w:rPr>
                <w:rFonts w:eastAsia="Times New Roman"/>
                <w:color w:val="000000"/>
                <w:kern w:val="0"/>
                <w:sz w:val="12"/>
                <w:szCs w:val="12"/>
                <w:lang w:eastAsia="tr-TR"/>
                <w14:ligatures w14:val="none"/>
              </w:rPr>
              <w:br/>
              <w:t>Bütüncül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786FB22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SDB2.1. İletişim</w:t>
            </w:r>
            <w:r w:rsidRPr="007D5789">
              <w:rPr>
                <w:rFonts w:eastAsia="Times New Roman"/>
                <w:color w:val="000000"/>
                <w:kern w:val="0"/>
                <w:sz w:val="12"/>
                <w:szCs w:val="12"/>
                <w:lang w:eastAsia="tr-TR"/>
                <w14:ligatures w14:val="none"/>
              </w:rPr>
              <w:br/>
              <w:t>SDB2.2. İş Birliği</w:t>
            </w:r>
            <w:r w:rsidRPr="007D5789">
              <w:rPr>
                <w:rFonts w:eastAsia="Times New Roman"/>
                <w:color w:val="000000"/>
                <w:kern w:val="0"/>
                <w:sz w:val="12"/>
                <w:szCs w:val="12"/>
                <w:lang w:eastAsia="tr-TR"/>
                <w14:ligatures w14:val="none"/>
              </w:rPr>
              <w:br/>
              <w:t>SDB3.3. Sorumlu Karar Verme</w:t>
            </w:r>
          </w:p>
        </w:tc>
        <w:tc>
          <w:tcPr>
            <w:tcW w:w="954" w:type="dxa"/>
            <w:vMerge w:val="restart"/>
            <w:tcBorders>
              <w:top w:val="nil"/>
              <w:left w:val="single" w:sz="4" w:space="0" w:color="auto"/>
              <w:bottom w:val="single" w:sz="4" w:space="0" w:color="auto"/>
              <w:right w:val="single" w:sz="4" w:space="0" w:color="auto"/>
            </w:tcBorders>
            <w:vAlign w:val="center"/>
            <w:hideMark/>
          </w:tcPr>
          <w:p w14:paraId="7012191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D3. Çalışkanlık</w:t>
            </w:r>
            <w:r w:rsidRPr="007D5789">
              <w:rPr>
                <w:rFonts w:eastAsia="Times New Roman"/>
                <w:color w:val="000000"/>
                <w:kern w:val="0"/>
                <w:sz w:val="12"/>
                <w:szCs w:val="12"/>
                <w:lang w:eastAsia="tr-TR"/>
                <w14:ligatures w14:val="none"/>
              </w:rPr>
              <w:br/>
              <w:t>D2. Aile Bütünlüğü</w:t>
            </w:r>
            <w:r w:rsidRPr="007D5789">
              <w:rPr>
                <w:rFonts w:eastAsia="Times New Roman"/>
                <w:color w:val="000000"/>
                <w:kern w:val="0"/>
                <w:sz w:val="12"/>
                <w:szCs w:val="12"/>
                <w:lang w:eastAsia="tr-TR"/>
                <w14:ligatures w14:val="none"/>
              </w:rPr>
              <w:br/>
              <w:t>D20. Yardımseverlik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01599E0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OB2. Dijital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610A3E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04" w:type="dxa"/>
            <w:vMerge w:val="restart"/>
            <w:tcBorders>
              <w:top w:val="nil"/>
              <w:left w:val="single" w:sz="4" w:space="0" w:color="auto"/>
              <w:bottom w:val="single" w:sz="4" w:space="0" w:color="auto"/>
              <w:right w:val="single" w:sz="4" w:space="0" w:color="auto"/>
            </w:tcBorders>
            <w:vAlign w:val="center"/>
            <w:hideMark/>
          </w:tcPr>
          <w:p w14:paraId="276C8639" w14:textId="77777777" w:rsidR="007D5789" w:rsidRPr="007D5789" w:rsidRDefault="007D5789" w:rsidP="007D5789">
            <w:pPr>
              <w:jc w:val="center"/>
              <w:rPr>
                <w:rFonts w:eastAsia="Times New Roman"/>
                <w:color w:val="000000"/>
                <w:kern w:val="0"/>
                <w:sz w:val="8"/>
                <w:szCs w:val="8"/>
                <w:lang w:eastAsia="tr-TR"/>
                <w14:ligatures w14:val="none"/>
              </w:rPr>
            </w:pPr>
            <w:r w:rsidRPr="007D5789">
              <w:rPr>
                <w:rFonts w:eastAsia="Times New Roman"/>
                <w:color w:val="000000"/>
                <w:kern w:val="0"/>
                <w:sz w:val="8"/>
                <w:szCs w:val="8"/>
                <w:lang w:eastAsia="tr-TR"/>
                <w14:ligatures w14:val="none"/>
              </w:rPr>
              <w:t>Öğrencilere her bir verinin iki nesne veya durumu temsil ettiği hazır bir nesne grafiği verilir. Öğrencilerden bu grafiği yorumlamaları beklenir. Ardından öğrencilerden nesne grafiğindeki verileri sıklık tablosunda göstermeleri istenir.</w:t>
            </w:r>
            <w:r w:rsidRPr="007D5789">
              <w:rPr>
                <w:rFonts w:eastAsia="Times New Roman"/>
                <w:color w:val="000000"/>
                <w:kern w:val="0"/>
                <w:sz w:val="8"/>
                <w:szCs w:val="8"/>
                <w:lang w:eastAsia="tr-TR"/>
                <w14:ligatures w14:val="none"/>
              </w:rPr>
              <w:br/>
            </w:r>
            <w:r w:rsidRPr="007D5789">
              <w:rPr>
                <w:rFonts w:eastAsia="Times New Roman"/>
                <w:color w:val="000000"/>
                <w:kern w:val="0"/>
                <w:sz w:val="8"/>
                <w:szCs w:val="8"/>
                <w:lang w:eastAsia="tr-TR"/>
                <w14:ligatures w14:val="none"/>
              </w:rPr>
              <w:br/>
              <w:t>Öğrencilere her bir verinin iki nesne veya durumu temsil ettiği hazır bir nesne grafiği verilir. Öğrencilerden bu grafiği yorumlamaları beklenir. Ardından öğrencilerden nesne grafiğindeki verileri sıklık tablosunda göstermeleri istenir.</w:t>
            </w:r>
          </w:p>
        </w:tc>
        <w:tc>
          <w:tcPr>
            <w:tcW w:w="781" w:type="dxa"/>
            <w:vMerge w:val="restart"/>
            <w:tcBorders>
              <w:top w:val="nil"/>
              <w:left w:val="single" w:sz="4" w:space="0" w:color="auto"/>
              <w:bottom w:val="single" w:sz="4" w:space="0" w:color="auto"/>
              <w:right w:val="single" w:sz="4" w:space="0" w:color="auto"/>
            </w:tcBorders>
            <w:vAlign w:val="center"/>
            <w:hideMark/>
          </w:tcPr>
          <w:p w14:paraId="09660B95"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 </w:t>
            </w:r>
          </w:p>
        </w:tc>
        <w:tc>
          <w:tcPr>
            <w:tcW w:w="146" w:type="dxa"/>
            <w:vAlign w:val="center"/>
            <w:hideMark/>
          </w:tcPr>
          <w:p w14:paraId="2AD7028F"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4B1668A9"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6A53D57A"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D3189AE" w14:textId="77777777" w:rsidR="007D5789" w:rsidRPr="007D5789" w:rsidRDefault="007D5789"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07BA250"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20EC98F" w14:textId="77777777" w:rsidR="007D5789" w:rsidRPr="007D5789" w:rsidRDefault="007D5789" w:rsidP="007D5789">
            <w:pPr>
              <w:jc w:val="left"/>
              <w:rPr>
                <w:rFonts w:eastAsia="Times New Roman"/>
                <w:color w:val="000000"/>
                <w:kern w:val="0"/>
                <w:sz w:val="12"/>
                <w:szCs w:val="12"/>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C57150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4" w:type="dxa"/>
            <w:vMerge/>
            <w:tcBorders>
              <w:top w:val="nil"/>
              <w:left w:val="single" w:sz="4" w:space="0" w:color="auto"/>
              <w:bottom w:val="single" w:sz="4" w:space="0" w:color="auto"/>
              <w:right w:val="single" w:sz="4" w:space="0" w:color="auto"/>
            </w:tcBorders>
            <w:vAlign w:val="center"/>
            <w:hideMark/>
          </w:tcPr>
          <w:p w14:paraId="03CF1348" w14:textId="77777777" w:rsidR="007D5789" w:rsidRPr="007D5789" w:rsidRDefault="007D5789" w:rsidP="007D5789">
            <w:pPr>
              <w:jc w:val="left"/>
              <w:rPr>
                <w:rFonts w:eastAsia="Times New Roman"/>
                <w:color w:val="000000"/>
                <w:kern w:val="0"/>
                <w:sz w:val="12"/>
                <w:szCs w:val="12"/>
                <w:lang w:eastAsia="tr-TR"/>
                <w14:ligatures w14:val="none"/>
              </w:rPr>
            </w:pPr>
          </w:p>
        </w:tc>
        <w:tc>
          <w:tcPr>
            <w:tcW w:w="4626" w:type="dxa"/>
            <w:vMerge/>
            <w:tcBorders>
              <w:top w:val="nil"/>
              <w:left w:val="single" w:sz="4" w:space="0" w:color="auto"/>
              <w:bottom w:val="single" w:sz="4" w:space="0" w:color="auto"/>
              <w:right w:val="single" w:sz="4" w:space="0" w:color="auto"/>
            </w:tcBorders>
            <w:vAlign w:val="center"/>
            <w:hideMark/>
          </w:tcPr>
          <w:p w14:paraId="3A2351D1" w14:textId="77777777" w:rsidR="007D5789" w:rsidRPr="007D5789" w:rsidRDefault="007D5789" w:rsidP="007D5789">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80690FF" w14:textId="77777777" w:rsidR="007D5789" w:rsidRPr="007D5789" w:rsidRDefault="007D5789" w:rsidP="007D5789">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EF58A49" w14:textId="77777777" w:rsidR="007D5789" w:rsidRPr="007D5789" w:rsidRDefault="007D5789" w:rsidP="007D5789">
            <w:pPr>
              <w:jc w:val="left"/>
              <w:rPr>
                <w:rFonts w:eastAsia="Times New Roman"/>
                <w:color w:val="000000"/>
                <w:kern w:val="0"/>
                <w:sz w:val="12"/>
                <w:szCs w:val="12"/>
                <w:lang w:eastAsia="tr-TR"/>
                <w14:ligatures w14:val="none"/>
              </w:rPr>
            </w:pPr>
          </w:p>
        </w:tc>
        <w:tc>
          <w:tcPr>
            <w:tcW w:w="954" w:type="dxa"/>
            <w:vMerge/>
            <w:tcBorders>
              <w:top w:val="nil"/>
              <w:left w:val="single" w:sz="4" w:space="0" w:color="auto"/>
              <w:bottom w:val="single" w:sz="4" w:space="0" w:color="auto"/>
              <w:right w:val="single" w:sz="4" w:space="0" w:color="auto"/>
            </w:tcBorders>
            <w:vAlign w:val="center"/>
            <w:hideMark/>
          </w:tcPr>
          <w:p w14:paraId="1CC6F1E8" w14:textId="77777777" w:rsidR="007D5789" w:rsidRPr="007D5789" w:rsidRDefault="007D5789" w:rsidP="007D5789">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73B0D87"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F82A904"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29AE866" w14:textId="77777777" w:rsidR="007D5789" w:rsidRPr="007D5789" w:rsidRDefault="007D5789" w:rsidP="007D5789">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BD28B1C"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72FAD42" w14:textId="77777777" w:rsidR="007D5789" w:rsidRPr="007D5789" w:rsidRDefault="007D5789" w:rsidP="007D5789">
            <w:pPr>
              <w:jc w:val="center"/>
              <w:rPr>
                <w:rFonts w:eastAsia="Times New Roman"/>
                <w:color w:val="000000"/>
                <w:kern w:val="0"/>
                <w:sz w:val="12"/>
                <w:szCs w:val="12"/>
                <w:lang w:eastAsia="tr-TR"/>
                <w14:ligatures w14:val="none"/>
              </w:rPr>
            </w:pPr>
          </w:p>
        </w:tc>
      </w:tr>
      <w:tr w:rsidR="007D5789" w:rsidRPr="007D5789" w14:paraId="46DB0C84" w14:textId="77777777" w:rsidTr="00CD1A0D">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5B9F14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lastRenderedPageBreak/>
              <w:t>SÜRE</w:t>
            </w:r>
          </w:p>
        </w:tc>
        <w:tc>
          <w:tcPr>
            <w:tcW w:w="1788"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9697753"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E1378C8"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C0D4B06"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KANITLARI</w:t>
            </w:r>
          </w:p>
        </w:tc>
        <w:tc>
          <w:tcPr>
            <w:tcW w:w="2965"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504122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83833AA"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BELİRLİ GÜN VE HAFTALAR</w:t>
            </w:r>
          </w:p>
        </w:tc>
        <w:tc>
          <w:tcPr>
            <w:tcW w:w="1404"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F22B2A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12CD630"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OKUL TEMELLİ PLANLAMA</w:t>
            </w:r>
          </w:p>
        </w:tc>
        <w:tc>
          <w:tcPr>
            <w:tcW w:w="146" w:type="dxa"/>
            <w:vAlign w:val="center"/>
            <w:hideMark/>
          </w:tcPr>
          <w:p w14:paraId="2021AC48"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642411D4" w14:textId="77777777" w:rsidTr="00CD1A0D">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C7BECE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37. HAFTA</w:t>
            </w:r>
          </w:p>
        </w:tc>
        <w:tc>
          <w:tcPr>
            <w:tcW w:w="1788" w:type="dxa"/>
            <w:gridSpan w:val="2"/>
            <w:vMerge/>
            <w:tcBorders>
              <w:top w:val="single" w:sz="4" w:space="0" w:color="auto"/>
              <w:left w:val="nil"/>
              <w:bottom w:val="single" w:sz="4" w:space="0" w:color="000000"/>
              <w:right w:val="single" w:sz="4" w:space="0" w:color="000000"/>
            </w:tcBorders>
            <w:vAlign w:val="center"/>
            <w:hideMark/>
          </w:tcPr>
          <w:p w14:paraId="193D6385" w14:textId="77777777" w:rsidR="007D5789" w:rsidRPr="007D5789" w:rsidRDefault="007D5789" w:rsidP="007D5789">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31F9EDC" w14:textId="77777777" w:rsidR="007D5789" w:rsidRPr="007D5789" w:rsidRDefault="007D5789" w:rsidP="007D5789">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F1E4AF1" w14:textId="77777777" w:rsidR="007D5789" w:rsidRPr="007D5789" w:rsidRDefault="007D5789" w:rsidP="007D5789">
            <w:pPr>
              <w:jc w:val="left"/>
              <w:rPr>
                <w:rFonts w:eastAsia="Times New Roman"/>
                <w:color w:val="000000"/>
                <w:kern w:val="0"/>
                <w:sz w:val="12"/>
                <w:szCs w:val="12"/>
                <w:lang w:eastAsia="tr-TR"/>
                <w14:ligatures w14:val="none"/>
              </w:rPr>
            </w:pPr>
          </w:p>
        </w:tc>
        <w:tc>
          <w:tcPr>
            <w:tcW w:w="2965" w:type="dxa"/>
            <w:gridSpan w:val="3"/>
            <w:vMerge/>
            <w:tcBorders>
              <w:top w:val="single" w:sz="4" w:space="0" w:color="auto"/>
              <w:left w:val="single" w:sz="4" w:space="0" w:color="auto"/>
              <w:bottom w:val="single" w:sz="4" w:space="0" w:color="000000"/>
              <w:right w:val="single" w:sz="4" w:space="0" w:color="000000"/>
            </w:tcBorders>
            <w:vAlign w:val="center"/>
            <w:hideMark/>
          </w:tcPr>
          <w:p w14:paraId="582DE467" w14:textId="77777777" w:rsidR="007D5789" w:rsidRPr="007D5789" w:rsidRDefault="007D5789" w:rsidP="007D5789">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3A02FFC"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635DDE51"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326A85D"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1D15B095"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7D5789" w:rsidRPr="007D5789" w14:paraId="368B5F83" w14:textId="77777777" w:rsidTr="00CD1A0D">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6CCD9B7"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BC92A4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F68D099"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SAAT</w:t>
            </w:r>
          </w:p>
        </w:tc>
        <w:tc>
          <w:tcPr>
            <w:tcW w:w="894" w:type="dxa"/>
            <w:tcBorders>
              <w:top w:val="nil"/>
              <w:left w:val="nil"/>
              <w:bottom w:val="single" w:sz="4" w:space="0" w:color="auto"/>
              <w:right w:val="single" w:sz="4" w:space="0" w:color="auto"/>
            </w:tcBorders>
            <w:shd w:val="clear" w:color="000000" w:fill="FFE699"/>
            <w:vAlign w:val="center"/>
            <w:hideMark/>
          </w:tcPr>
          <w:p w14:paraId="3317446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EA77CC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KONU (İÇERİK ÇERÇEVESİ)</w:t>
            </w:r>
          </w:p>
        </w:tc>
        <w:tc>
          <w:tcPr>
            <w:tcW w:w="1184" w:type="dxa"/>
            <w:tcBorders>
              <w:top w:val="nil"/>
              <w:left w:val="nil"/>
              <w:bottom w:val="single" w:sz="4" w:space="0" w:color="auto"/>
              <w:right w:val="single" w:sz="4" w:space="0" w:color="auto"/>
            </w:tcBorders>
            <w:shd w:val="clear" w:color="000000" w:fill="FFE699"/>
            <w:vAlign w:val="center"/>
            <w:hideMark/>
          </w:tcPr>
          <w:p w14:paraId="1A69DC72"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ÖĞRENME ÇIKTILARI</w:t>
            </w:r>
          </w:p>
        </w:tc>
        <w:tc>
          <w:tcPr>
            <w:tcW w:w="4626" w:type="dxa"/>
            <w:tcBorders>
              <w:top w:val="nil"/>
              <w:left w:val="nil"/>
              <w:bottom w:val="single" w:sz="4" w:space="0" w:color="auto"/>
              <w:right w:val="single" w:sz="4" w:space="0" w:color="auto"/>
            </w:tcBorders>
            <w:shd w:val="clear" w:color="000000" w:fill="FFE699"/>
            <w:vAlign w:val="center"/>
            <w:hideMark/>
          </w:tcPr>
          <w:p w14:paraId="6A3ABD3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A797224"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01CD1C1"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SOSYAL - DUYGUSAL ÖĞRENME BECERİLERİ</w:t>
            </w:r>
          </w:p>
        </w:tc>
        <w:tc>
          <w:tcPr>
            <w:tcW w:w="954" w:type="dxa"/>
            <w:tcBorders>
              <w:top w:val="nil"/>
              <w:left w:val="nil"/>
              <w:bottom w:val="single" w:sz="4" w:space="0" w:color="auto"/>
              <w:right w:val="single" w:sz="4" w:space="0" w:color="auto"/>
            </w:tcBorders>
            <w:shd w:val="clear" w:color="000000" w:fill="FFE699"/>
            <w:vAlign w:val="center"/>
            <w:hideMark/>
          </w:tcPr>
          <w:p w14:paraId="7CA7AA8F"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7471ACC" w14:textId="77777777" w:rsidR="007D5789" w:rsidRPr="007D5789" w:rsidRDefault="007D5789"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0DDBDEDA" w14:textId="77777777" w:rsidR="007D5789" w:rsidRPr="007D5789" w:rsidRDefault="007D5789" w:rsidP="007D5789">
            <w:pPr>
              <w:jc w:val="left"/>
              <w:rPr>
                <w:rFonts w:eastAsia="Times New Roman"/>
                <w:color w:val="000000"/>
                <w:kern w:val="0"/>
                <w:sz w:val="12"/>
                <w:szCs w:val="12"/>
                <w:lang w:eastAsia="tr-TR"/>
                <w14:ligatures w14:val="none"/>
              </w:rPr>
            </w:pPr>
          </w:p>
        </w:tc>
        <w:tc>
          <w:tcPr>
            <w:tcW w:w="1404" w:type="dxa"/>
            <w:vMerge/>
            <w:tcBorders>
              <w:top w:val="nil"/>
              <w:left w:val="single" w:sz="4" w:space="0" w:color="auto"/>
              <w:bottom w:val="single" w:sz="4" w:space="0" w:color="auto"/>
              <w:right w:val="single" w:sz="4" w:space="0" w:color="auto"/>
            </w:tcBorders>
            <w:vAlign w:val="center"/>
            <w:hideMark/>
          </w:tcPr>
          <w:p w14:paraId="47010366" w14:textId="77777777" w:rsidR="007D5789" w:rsidRPr="007D5789" w:rsidRDefault="007D5789" w:rsidP="007D5789">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CEC2E5C" w14:textId="77777777" w:rsidR="007D5789" w:rsidRPr="007D5789" w:rsidRDefault="007D5789" w:rsidP="007D5789">
            <w:pPr>
              <w:jc w:val="left"/>
              <w:rPr>
                <w:rFonts w:eastAsia="Times New Roman"/>
                <w:color w:val="000000"/>
                <w:kern w:val="0"/>
                <w:sz w:val="12"/>
                <w:szCs w:val="12"/>
                <w:lang w:eastAsia="tr-TR"/>
                <w14:ligatures w14:val="none"/>
              </w:rPr>
            </w:pPr>
          </w:p>
        </w:tc>
        <w:tc>
          <w:tcPr>
            <w:tcW w:w="146" w:type="dxa"/>
            <w:vAlign w:val="center"/>
            <w:hideMark/>
          </w:tcPr>
          <w:p w14:paraId="5BBB2BC7" w14:textId="77777777" w:rsidR="007D5789" w:rsidRPr="007D5789" w:rsidRDefault="007D5789"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6CFBFBD7" w14:textId="77777777" w:rsidTr="00CD1A0D">
        <w:trPr>
          <w:cantSplit/>
          <w:trHeight w:val="113"/>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BDC05D9" w14:textId="77777777" w:rsidR="00CD1A0D" w:rsidRPr="007D5789" w:rsidRDefault="00CD1A0D"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2D926D4" w14:textId="77777777" w:rsidR="00CD1A0D" w:rsidRPr="007D5789" w:rsidRDefault="00CD1A0D"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15 - 19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FB37A6B" w14:textId="77777777" w:rsidR="00CD1A0D" w:rsidRPr="007D5789" w:rsidRDefault="00CD1A0D" w:rsidP="007D5789">
            <w:pPr>
              <w:jc w:val="center"/>
              <w:rPr>
                <w:rFonts w:eastAsia="Times New Roman"/>
                <w:color w:val="000000"/>
                <w:kern w:val="0"/>
                <w:sz w:val="12"/>
                <w:szCs w:val="12"/>
                <w:lang w:eastAsia="tr-TR"/>
                <w14:ligatures w14:val="none"/>
              </w:rPr>
            </w:pPr>
            <w:r w:rsidRPr="007D5789">
              <w:rPr>
                <w:rFonts w:eastAsia="Times New Roman"/>
                <w:color w:val="000000"/>
                <w:kern w:val="0"/>
                <w:sz w:val="12"/>
                <w:szCs w:val="12"/>
                <w:lang w:eastAsia="tr-TR"/>
                <w14:ligatures w14:val="none"/>
              </w:rPr>
              <w:t>10 SAAT</w:t>
            </w:r>
          </w:p>
        </w:tc>
        <w:tc>
          <w:tcPr>
            <w:tcW w:w="14510" w:type="dxa"/>
            <w:gridSpan w:val="11"/>
            <w:vMerge w:val="restart"/>
            <w:tcBorders>
              <w:top w:val="nil"/>
              <w:left w:val="single" w:sz="4" w:space="0" w:color="auto"/>
              <w:right w:val="single" w:sz="4" w:space="0" w:color="auto"/>
            </w:tcBorders>
            <w:vAlign w:val="center"/>
            <w:hideMark/>
          </w:tcPr>
          <w:p w14:paraId="69A0BE4C" w14:textId="7F117674" w:rsidR="00CD1A0D" w:rsidRPr="007D5789" w:rsidRDefault="00CD1A0D" w:rsidP="008C2843">
            <w:pPr>
              <w:jc w:val="center"/>
              <w:rPr>
                <w:rFonts w:eastAsia="Times New Roman"/>
                <w:b/>
                <w:bCs/>
                <w:color w:val="000000"/>
                <w:kern w:val="0"/>
                <w:sz w:val="12"/>
                <w:szCs w:val="12"/>
                <w:lang w:eastAsia="tr-TR"/>
                <w14:ligatures w14:val="none"/>
              </w:rPr>
            </w:pPr>
            <w:r w:rsidRPr="007D5789">
              <w:rPr>
                <w:rFonts w:eastAsia="Times New Roman"/>
                <w:b/>
                <w:bCs/>
                <w:color w:val="000000"/>
                <w:kern w:val="0"/>
                <w:sz w:val="32"/>
                <w:szCs w:val="32"/>
                <w:lang w:eastAsia="tr-TR"/>
                <w14:ligatures w14:val="none"/>
              </w:rPr>
              <w:t>SOSYAL ETKİNLİK HAFTASI</w:t>
            </w:r>
          </w:p>
        </w:tc>
        <w:tc>
          <w:tcPr>
            <w:tcW w:w="146" w:type="dxa"/>
            <w:vAlign w:val="center"/>
            <w:hideMark/>
          </w:tcPr>
          <w:p w14:paraId="56B15AFA" w14:textId="77777777" w:rsidR="00CD1A0D" w:rsidRPr="007D5789" w:rsidRDefault="00CD1A0D" w:rsidP="007D5789">
            <w:pPr>
              <w:jc w:val="left"/>
              <w:rPr>
                <w:rFonts w:ascii="Times New Roman" w:eastAsia="Times New Roman" w:hAnsi="Times New Roman" w:cs="Times New Roman"/>
                <w:kern w:val="0"/>
                <w:sz w:val="20"/>
                <w:szCs w:val="20"/>
                <w:lang w:eastAsia="tr-TR"/>
                <w14:ligatures w14:val="none"/>
              </w:rPr>
            </w:pPr>
          </w:p>
        </w:tc>
      </w:tr>
      <w:tr w:rsidR="00CD1A0D" w:rsidRPr="007D5789" w14:paraId="5E73DF90" w14:textId="77777777" w:rsidTr="00CD1A0D">
        <w:trPr>
          <w:trHeight w:val="4530"/>
        </w:trPr>
        <w:tc>
          <w:tcPr>
            <w:tcW w:w="288" w:type="dxa"/>
            <w:vMerge/>
            <w:tcBorders>
              <w:top w:val="nil"/>
              <w:left w:val="single" w:sz="4" w:space="0" w:color="auto"/>
              <w:bottom w:val="single" w:sz="4" w:space="0" w:color="auto"/>
              <w:right w:val="single" w:sz="4" w:space="0" w:color="auto"/>
            </w:tcBorders>
            <w:vAlign w:val="center"/>
            <w:hideMark/>
          </w:tcPr>
          <w:p w14:paraId="19F94AD6" w14:textId="77777777" w:rsidR="00CD1A0D" w:rsidRPr="007D5789" w:rsidRDefault="00CD1A0D"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BB8C498" w14:textId="77777777" w:rsidR="00CD1A0D" w:rsidRPr="007D5789" w:rsidRDefault="00CD1A0D" w:rsidP="007D5789">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A5AAE52" w14:textId="77777777" w:rsidR="00CD1A0D" w:rsidRPr="007D5789" w:rsidRDefault="00CD1A0D" w:rsidP="007D5789">
            <w:pPr>
              <w:jc w:val="left"/>
              <w:rPr>
                <w:rFonts w:eastAsia="Times New Roman"/>
                <w:color w:val="000000"/>
                <w:kern w:val="0"/>
                <w:sz w:val="12"/>
                <w:szCs w:val="12"/>
                <w:lang w:eastAsia="tr-TR"/>
                <w14:ligatures w14:val="none"/>
              </w:rPr>
            </w:pPr>
          </w:p>
        </w:tc>
        <w:tc>
          <w:tcPr>
            <w:tcW w:w="14510" w:type="dxa"/>
            <w:gridSpan w:val="11"/>
            <w:vMerge/>
            <w:tcBorders>
              <w:left w:val="single" w:sz="4" w:space="0" w:color="auto"/>
              <w:bottom w:val="single" w:sz="4" w:space="0" w:color="auto"/>
              <w:right w:val="single" w:sz="4" w:space="0" w:color="auto"/>
            </w:tcBorders>
            <w:vAlign w:val="center"/>
            <w:hideMark/>
          </w:tcPr>
          <w:p w14:paraId="6212527D" w14:textId="77777777" w:rsidR="00CD1A0D" w:rsidRPr="007D5789" w:rsidRDefault="00CD1A0D" w:rsidP="007D5789">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3F378F2" w14:textId="77777777" w:rsidR="00CD1A0D" w:rsidRPr="007D5789" w:rsidRDefault="00CD1A0D" w:rsidP="007D5789">
            <w:pPr>
              <w:jc w:val="center"/>
              <w:rPr>
                <w:rFonts w:eastAsia="Times New Roman"/>
                <w:color w:val="000000"/>
                <w:kern w:val="0"/>
                <w:sz w:val="12"/>
                <w:szCs w:val="12"/>
                <w:lang w:eastAsia="tr-TR"/>
                <w14:ligatures w14:val="none"/>
              </w:rPr>
            </w:pPr>
          </w:p>
        </w:tc>
      </w:tr>
    </w:tbl>
    <w:p w14:paraId="779A3EB6" w14:textId="77777777" w:rsidR="00684F54" w:rsidRDefault="00684F54" w:rsidP="008C45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4C4580" w14:paraId="6AC13485" w14:textId="77777777" w:rsidTr="00554105">
        <w:trPr>
          <w:trHeight w:val="850"/>
        </w:trPr>
        <w:tc>
          <w:tcPr>
            <w:tcW w:w="5129" w:type="dxa"/>
            <w:vAlign w:val="center"/>
          </w:tcPr>
          <w:p w14:paraId="1E2FC9E5" w14:textId="77777777" w:rsidR="004C4580" w:rsidRDefault="004C4580" w:rsidP="00554105">
            <w:pPr>
              <w:jc w:val="center"/>
            </w:pPr>
          </w:p>
        </w:tc>
        <w:tc>
          <w:tcPr>
            <w:tcW w:w="5129" w:type="dxa"/>
            <w:vAlign w:val="center"/>
          </w:tcPr>
          <w:p w14:paraId="2A611EA6" w14:textId="77777777" w:rsidR="004C4580" w:rsidRDefault="004C4580" w:rsidP="00554105">
            <w:pPr>
              <w:jc w:val="center"/>
            </w:pPr>
          </w:p>
        </w:tc>
        <w:tc>
          <w:tcPr>
            <w:tcW w:w="5130" w:type="dxa"/>
            <w:vAlign w:val="center"/>
          </w:tcPr>
          <w:p w14:paraId="6AE19294" w14:textId="77777777" w:rsidR="004C4580" w:rsidRDefault="004C4580" w:rsidP="00554105">
            <w:pPr>
              <w:jc w:val="center"/>
            </w:pPr>
          </w:p>
        </w:tc>
      </w:tr>
      <w:tr w:rsidR="004C4580" w14:paraId="12FD6566" w14:textId="77777777" w:rsidTr="00554105">
        <w:trPr>
          <w:trHeight w:val="850"/>
        </w:trPr>
        <w:tc>
          <w:tcPr>
            <w:tcW w:w="5129" w:type="dxa"/>
            <w:vAlign w:val="center"/>
          </w:tcPr>
          <w:p w14:paraId="1108BCCB" w14:textId="77777777" w:rsidR="004C4580" w:rsidRDefault="004C4580" w:rsidP="00554105">
            <w:pPr>
              <w:jc w:val="center"/>
            </w:pPr>
          </w:p>
        </w:tc>
        <w:tc>
          <w:tcPr>
            <w:tcW w:w="5129" w:type="dxa"/>
            <w:vAlign w:val="center"/>
          </w:tcPr>
          <w:p w14:paraId="173F6F7F" w14:textId="77777777" w:rsidR="004C4580" w:rsidRDefault="004C4580" w:rsidP="00554105">
            <w:pPr>
              <w:jc w:val="center"/>
            </w:pPr>
          </w:p>
        </w:tc>
        <w:tc>
          <w:tcPr>
            <w:tcW w:w="5130" w:type="dxa"/>
            <w:vAlign w:val="center"/>
          </w:tcPr>
          <w:p w14:paraId="77A51401" w14:textId="77777777" w:rsidR="004C4580" w:rsidRDefault="004C4580" w:rsidP="00554105">
            <w:pPr>
              <w:jc w:val="center"/>
            </w:pPr>
            <w:r w:rsidRPr="008F343E">
              <w:t>MÜDÜR ADI</w:t>
            </w:r>
          </w:p>
        </w:tc>
      </w:tr>
      <w:tr w:rsidR="004C4580" w14:paraId="06F73A1A" w14:textId="77777777" w:rsidTr="00554105">
        <w:trPr>
          <w:trHeight w:val="850"/>
        </w:trPr>
        <w:tc>
          <w:tcPr>
            <w:tcW w:w="5129" w:type="dxa"/>
            <w:vAlign w:val="center"/>
          </w:tcPr>
          <w:p w14:paraId="1E27B76C" w14:textId="77777777" w:rsidR="004C4580" w:rsidRDefault="004C4580" w:rsidP="00554105">
            <w:pPr>
              <w:jc w:val="center"/>
            </w:pPr>
            <w:r>
              <w:t>ÖĞRETMEN ADI</w:t>
            </w:r>
          </w:p>
        </w:tc>
        <w:tc>
          <w:tcPr>
            <w:tcW w:w="5129" w:type="dxa"/>
            <w:vAlign w:val="center"/>
          </w:tcPr>
          <w:p w14:paraId="74B47B01" w14:textId="77777777" w:rsidR="004C4580" w:rsidRDefault="004C4580" w:rsidP="00554105">
            <w:pPr>
              <w:jc w:val="center"/>
            </w:pPr>
          </w:p>
        </w:tc>
        <w:tc>
          <w:tcPr>
            <w:tcW w:w="5130" w:type="dxa"/>
            <w:vAlign w:val="center"/>
          </w:tcPr>
          <w:p w14:paraId="4ADFCE39" w14:textId="77777777" w:rsidR="004C4580" w:rsidRDefault="004C4580" w:rsidP="00554105">
            <w:pPr>
              <w:jc w:val="center"/>
            </w:pPr>
            <w:r w:rsidRPr="008F343E">
              <w:t>………./………./………………..</w:t>
            </w:r>
          </w:p>
        </w:tc>
      </w:tr>
      <w:tr w:rsidR="004C4580" w14:paraId="587462C8" w14:textId="77777777" w:rsidTr="00554105">
        <w:trPr>
          <w:trHeight w:val="850"/>
        </w:trPr>
        <w:tc>
          <w:tcPr>
            <w:tcW w:w="5129" w:type="dxa"/>
            <w:vAlign w:val="center"/>
          </w:tcPr>
          <w:p w14:paraId="557C9F4E" w14:textId="77777777" w:rsidR="004C4580" w:rsidRDefault="004C4580" w:rsidP="00554105">
            <w:pPr>
              <w:jc w:val="center"/>
            </w:pPr>
            <w:r>
              <w:t>1 / B SINIF ÖĞRETMENİ</w:t>
            </w:r>
          </w:p>
        </w:tc>
        <w:tc>
          <w:tcPr>
            <w:tcW w:w="5129" w:type="dxa"/>
            <w:vAlign w:val="center"/>
          </w:tcPr>
          <w:p w14:paraId="28F86574" w14:textId="77777777" w:rsidR="004C4580" w:rsidRDefault="004C4580" w:rsidP="00554105">
            <w:pPr>
              <w:jc w:val="center"/>
            </w:pPr>
          </w:p>
        </w:tc>
        <w:tc>
          <w:tcPr>
            <w:tcW w:w="5130" w:type="dxa"/>
            <w:vAlign w:val="center"/>
          </w:tcPr>
          <w:p w14:paraId="5C58DF1E" w14:textId="77777777" w:rsidR="004C4580" w:rsidRDefault="004C4580" w:rsidP="00554105">
            <w:pPr>
              <w:jc w:val="center"/>
            </w:pPr>
            <w:r w:rsidRPr="008F343E">
              <w:t>ONAYLANMIŞTIR</w:t>
            </w:r>
          </w:p>
        </w:tc>
      </w:tr>
    </w:tbl>
    <w:p w14:paraId="5D1D9EFB" w14:textId="77777777" w:rsidR="00853CA5" w:rsidRPr="008C450A" w:rsidRDefault="00853CA5" w:rsidP="008C450A"/>
    <w:sectPr w:rsidR="00853CA5" w:rsidRPr="008C450A" w:rsidSect="008C599E">
      <w:headerReference w:type="default" r:id="rId7"/>
      <w:footerReference w:type="default" r:id="rId8"/>
      <w:pgSz w:w="16838" w:h="11906" w:orient="landscape" w:code="9"/>
      <w:pgMar w:top="720" w:right="720" w:bottom="720"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AFA7" w14:textId="77777777" w:rsidR="00DF573F" w:rsidRDefault="00DF573F" w:rsidP="00FA0F83">
      <w:r>
        <w:separator/>
      </w:r>
    </w:p>
  </w:endnote>
  <w:endnote w:type="continuationSeparator" w:id="0">
    <w:p w14:paraId="7B0B25AC" w14:textId="77777777" w:rsidR="00DF573F" w:rsidRDefault="00DF573F" w:rsidP="00F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58F" w14:textId="77777777" w:rsidR="00FA0F83" w:rsidRDefault="00FA0F83">
    <w:pPr>
      <w:pStyle w:val="AltBilgi"/>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BA7E8A1" w14:textId="77777777" w:rsidR="00FA0F83" w:rsidRDefault="00FA0F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C74F" w14:textId="77777777" w:rsidR="00DF573F" w:rsidRDefault="00DF573F" w:rsidP="00FA0F83">
      <w:r>
        <w:separator/>
      </w:r>
    </w:p>
  </w:footnote>
  <w:footnote w:type="continuationSeparator" w:id="0">
    <w:p w14:paraId="53175DFE" w14:textId="77777777" w:rsidR="00DF573F" w:rsidRDefault="00DF573F" w:rsidP="00F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89B8" w14:textId="66F94278" w:rsidR="00BC41D8" w:rsidRDefault="00BC41D8" w:rsidP="00BC41D8">
    <w:pPr>
      <w:pStyle w:val="stBilgi"/>
      <w:jc w:val="center"/>
    </w:pPr>
    <w:r>
      <w:t xml:space="preserve">2025 – 2026 EĞİTİM ÖĞRETİM YILI </w:t>
    </w:r>
    <w:r w:rsidRPr="001F1343">
      <w:t>29 EKİM CUMHURİYET İLKOKULU</w:t>
    </w:r>
    <w:r>
      <w:t xml:space="preserve"> 1. SINIF </w:t>
    </w:r>
    <w:r w:rsidR="007D5789">
      <w:t>MATEMATİK</w:t>
    </w:r>
    <w:r>
      <w:t xml:space="preserve"> DERSİ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DA"/>
    <w:rsid w:val="00052BBB"/>
    <w:rsid w:val="00062DB4"/>
    <w:rsid w:val="001027D3"/>
    <w:rsid w:val="00150FDC"/>
    <w:rsid w:val="00192097"/>
    <w:rsid w:val="00202259"/>
    <w:rsid w:val="00215084"/>
    <w:rsid w:val="00217300"/>
    <w:rsid w:val="00247C97"/>
    <w:rsid w:val="002637F4"/>
    <w:rsid w:val="00270DED"/>
    <w:rsid w:val="002808E2"/>
    <w:rsid w:val="00283AF7"/>
    <w:rsid w:val="002D63C2"/>
    <w:rsid w:val="002E5444"/>
    <w:rsid w:val="003425C7"/>
    <w:rsid w:val="0034313F"/>
    <w:rsid w:val="00402822"/>
    <w:rsid w:val="00460A90"/>
    <w:rsid w:val="00472A5D"/>
    <w:rsid w:val="004944F9"/>
    <w:rsid w:val="004C4580"/>
    <w:rsid w:val="005679B5"/>
    <w:rsid w:val="00586A08"/>
    <w:rsid w:val="00586E4B"/>
    <w:rsid w:val="0061351A"/>
    <w:rsid w:val="00684F54"/>
    <w:rsid w:val="00695A66"/>
    <w:rsid w:val="006E4117"/>
    <w:rsid w:val="006F738D"/>
    <w:rsid w:val="007537E0"/>
    <w:rsid w:val="007749E0"/>
    <w:rsid w:val="007D5789"/>
    <w:rsid w:val="007E050E"/>
    <w:rsid w:val="00841135"/>
    <w:rsid w:val="00853CA5"/>
    <w:rsid w:val="00857B7A"/>
    <w:rsid w:val="00896B2D"/>
    <w:rsid w:val="008A73DA"/>
    <w:rsid w:val="008C01FC"/>
    <w:rsid w:val="008C2843"/>
    <w:rsid w:val="008C450A"/>
    <w:rsid w:val="008C599E"/>
    <w:rsid w:val="009323FF"/>
    <w:rsid w:val="009A788E"/>
    <w:rsid w:val="009B44EB"/>
    <w:rsid w:val="00A67AD3"/>
    <w:rsid w:val="00A969DA"/>
    <w:rsid w:val="00AA39F6"/>
    <w:rsid w:val="00AD02D4"/>
    <w:rsid w:val="00AD3D5E"/>
    <w:rsid w:val="00AF5BB5"/>
    <w:rsid w:val="00B534C5"/>
    <w:rsid w:val="00B64251"/>
    <w:rsid w:val="00B95A5E"/>
    <w:rsid w:val="00BC41D8"/>
    <w:rsid w:val="00C0521D"/>
    <w:rsid w:val="00C57908"/>
    <w:rsid w:val="00CD1A0D"/>
    <w:rsid w:val="00CF58CD"/>
    <w:rsid w:val="00CF6A2C"/>
    <w:rsid w:val="00D971AB"/>
    <w:rsid w:val="00DF573F"/>
    <w:rsid w:val="00E413E2"/>
    <w:rsid w:val="00EC1E9B"/>
    <w:rsid w:val="00ED0B7F"/>
    <w:rsid w:val="00EE41BC"/>
    <w:rsid w:val="00F26DF6"/>
    <w:rsid w:val="00F940C3"/>
    <w:rsid w:val="00FA0F83"/>
    <w:rsid w:val="00FE7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C1DA"/>
  <w15:chartTrackingRefBased/>
  <w15:docId w15:val="{E5A2179C-5882-4C0A-8C29-7EB9FFE3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7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7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A73DA"/>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A73DA"/>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A73DA"/>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A73DA"/>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A73DA"/>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73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73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73DA"/>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73DA"/>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A73DA"/>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A73DA"/>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A73DA"/>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A73DA"/>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A73DA"/>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A73D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73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73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73DA"/>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A73D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73DA"/>
    <w:rPr>
      <w:i/>
      <w:iCs/>
      <w:color w:val="404040" w:themeColor="text1" w:themeTint="BF"/>
    </w:rPr>
  </w:style>
  <w:style w:type="paragraph" w:styleId="ListeParagraf">
    <w:name w:val="List Paragraph"/>
    <w:basedOn w:val="Normal"/>
    <w:uiPriority w:val="34"/>
    <w:qFormat/>
    <w:rsid w:val="008A73DA"/>
    <w:pPr>
      <w:ind w:left="720"/>
      <w:contextualSpacing/>
    </w:pPr>
  </w:style>
  <w:style w:type="character" w:styleId="GlVurgulama">
    <w:name w:val="Intense Emphasis"/>
    <w:basedOn w:val="VarsaylanParagrafYazTipi"/>
    <w:uiPriority w:val="21"/>
    <w:qFormat/>
    <w:rsid w:val="008A73DA"/>
    <w:rPr>
      <w:i/>
      <w:iCs/>
      <w:color w:val="0F4761" w:themeColor="accent1" w:themeShade="BF"/>
    </w:rPr>
  </w:style>
  <w:style w:type="paragraph" w:styleId="GlAlnt">
    <w:name w:val="Intense Quote"/>
    <w:basedOn w:val="Normal"/>
    <w:next w:val="Normal"/>
    <w:link w:val="GlAlntChar"/>
    <w:uiPriority w:val="30"/>
    <w:qFormat/>
    <w:rsid w:val="008A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73DA"/>
    <w:rPr>
      <w:i/>
      <w:iCs/>
      <w:color w:val="0F4761" w:themeColor="accent1" w:themeShade="BF"/>
    </w:rPr>
  </w:style>
  <w:style w:type="character" w:styleId="GlBavuru">
    <w:name w:val="Intense Reference"/>
    <w:basedOn w:val="VarsaylanParagrafYazTipi"/>
    <w:uiPriority w:val="32"/>
    <w:qFormat/>
    <w:rsid w:val="008A73DA"/>
    <w:rPr>
      <w:b/>
      <w:bCs/>
      <w:smallCaps/>
      <w:color w:val="0F4761" w:themeColor="accent1" w:themeShade="BF"/>
      <w:spacing w:val="5"/>
    </w:rPr>
  </w:style>
  <w:style w:type="character" w:styleId="Kpr">
    <w:name w:val="Hyperlink"/>
    <w:basedOn w:val="VarsaylanParagrafYazTipi"/>
    <w:uiPriority w:val="99"/>
    <w:semiHidden/>
    <w:unhideWhenUsed/>
    <w:rsid w:val="00A969DA"/>
    <w:rPr>
      <w:color w:val="0563C1"/>
      <w:u w:val="single"/>
    </w:rPr>
  </w:style>
  <w:style w:type="character" w:styleId="zlenenKpr">
    <w:name w:val="FollowedHyperlink"/>
    <w:basedOn w:val="VarsaylanParagrafYazTipi"/>
    <w:uiPriority w:val="99"/>
    <w:semiHidden/>
    <w:unhideWhenUsed/>
    <w:rsid w:val="00A969DA"/>
    <w:rPr>
      <w:color w:val="954F72"/>
      <w:u w:val="single"/>
    </w:rPr>
  </w:style>
  <w:style w:type="paragraph" w:customStyle="1" w:styleId="msonormal0">
    <w:name w:val="msonormal"/>
    <w:basedOn w:val="Normal"/>
    <w:rsid w:val="00A969DA"/>
    <w:pPr>
      <w:spacing w:before="100" w:beforeAutospacing="1" w:after="100" w:afterAutospacing="1"/>
      <w:jc w:val="left"/>
    </w:pPr>
    <w:rPr>
      <w:rFonts w:ascii="Times New Roman" w:eastAsia="Times New Roman" w:hAnsi="Times New Roman" w:cs="Times New Roman"/>
      <w:kern w:val="0"/>
      <w:sz w:val="24"/>
      <w:szCs w:val="24"/>
      <w:lang w:eastAsia="tr-TR"/>
      <w14:ligatures w14:val="none"/>
    </w:rPr>
  </w:style>
  <w:style w:type="paragraph" w:customStyle="1" w:styleId="xl65">
    <w:name w:val="xl65"/>
    <w:basedOn w:val="Normal"/>
    <w:rsid w:val="00A969DA"/>
    <w:pPr>
      <w:spacing w:before="100" w:beforeAutospacing="1" w:after="100" w:afterAutospacing="1"/>
      <w:jc w:val="left"/>
    </w:pPr>
    <w:rPr>
      <w:rFonts w:eastAsia="Times New Roman"/>
      <w:kern w:val="0"/>
      <w:sz w:val="16"/>
      <w:szCs w:val="16"/>
      <w:lang w:eastAsia="tr-TR"/>
      <w14:ligatures w14:val="none"/>
    </w:rPr>
  </w:style>
  <w:style w:type="paragraph" w:customStyle="1" w:styleId="xl66">
    <w:name w:val="xl66"/>
    <w:basedOn w:val="Normal"/>
    <w:rsid w:val="00A969DA"/>
    <w:pPr>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67">
    <w:name w:val="xl67"/>
    <w:basedOn w:val="Normal"/>
    <w:rsid w:val="00A969DA"/>
    <w:pPr>
      <w:spacing w:before="100" w:beforeAutospacing="1" w:after="100" w:afterAutospacing="1"/>
      <w:jc w:val="left"/>
      <w:textAlignment w:val="center"/>
    </w:pPr>
    <w:rPr>
      <w:rFonts w:eastAsia="Times New Roman"/>
      <w:kern w:val="0"/>
      <w:sz w:val="16"/>
      <w:szCs w:val="16"/>
      <w:lang w:eastAsia="tr-TR"/>
      <w14:ligatures w14:val="none"/>
    </w:rPr>
  </w:style>
  <w:style w:type="paragraph" w:customStyle="1" w:styleId="xl68">
    <w:name w:val="xl68"/>
    <w:basedOn w:val="Normal"/>
    <w:rsid w:val="00A969DA"/>
    <w:pP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69">
    <w:name w:val="xl69"/>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0">
    <w:name w:val="xl70"/>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1">
    <w:name w:val="xl71"/>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2">
    <w:name w:val="xl72"/>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3">
    <w:name w:val="xl73"/>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12"/>
      <w:szCs w:val="12"/>
      <w:lang w:eastAsia="tr-TR"/>
      <w14:ligatures w14:val="none"/>
    </w:rPr>
  </w:style>
  <w:style w:type="paragraph" w:customStyle="1" w:styleId="xl74">
    <w:name w:val="xl74"/>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5">
    <w:name w:val="xl75"/>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6">
    <w:name w:val="xl76"/>
    <w:basedOn w:val="Normal"/>
    <w:rsid w:val="00052BBB"/>
    <w:pPr>
      <w:pBdr>
        <w:top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7">
    <w:name w:val="xl77"/>
    <w:basedOn w:val="Normal"/>
    <w:rsid w:val="00052BBB"/>
    <w:pPr>
      <w:pBdr>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8">
    <w:name w:val="xl78"/>
    <w:basedOn w:val="Normal"/>
    <w:rsid w:val="00052BBB"/>
    <w:pPr>
      <w:pBdr>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9">
    <w:name w:val="xl79"/>
    <w:basedOn w:val="Normal"/>
    <w:rsid w:val="00052BBB"/>
    <w:pPr>
      <w:pBdr>
        <w:top w:val="single" w:sz="4" w:space="0" w:color="auto"/>
        <w:lef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0">
    <w:name w:val="xl80"/>
    <w:basedOn w:val="Normal"/>
    <w:rsid w:val="00052BBB"/>
    <w:pPr>
      <w:pBdr>
        <w:left w:val="single" w:sz="4" w:space="0" w:color="auto"/>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1">
    <w:name w:val="xl81"/>
    <w:basedOn w:val="Normal"/>
    <w:rsid w:val="00052BB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2">
    <w:name w:val="xl82"/>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3">
    <w:name w:val="xl83"/>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4">
    <w:name w:val="xl84"/>
    <w:basedOn w:val="Normal"/>
    <w:rsid w:val="00052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5">
    <w:name w:val="xl85"/>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6">
    <w:name w:val="xl86"/>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2"/>
      <w:szCs w:val="12"/>
      <w:lang w:eastAsia="tr-TR"/>
      <w14:ligatures w14:val="none"/>
    </w:rPr>
  </w:style>
  <w:style w:type="paragraph" w:customStyle="1" w:styleId="xl87">
    <w:name w:val="xl87"/>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0"/>
      <w:szCs w:val="10"/>
      <w:lang w:eastAsia="tr-TR"/>
      <w14:ligatures w14:val="none"/>
    </w:rPr>
  </w:style>
  <w:style w:type="paragraph" w:customStyle="1" w:styleId="xl88">
    <w:name w:val="xl88"/>
    <w:basedOn w:val="Normal"/>
    <w:rsid w:val="00052BBB"/>
    <w:pPr>
      <w:pBdr>
        <w:top w:val="single" w:sz="4" w:space="0" w:color="auto"/>
        <w:bottom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89">
    <w:name w:val="xl89"/>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90">
    <w:name w:val="xl90"/>
    <w:basedOn w:val="Normal"/>
    <w:rsid w:val="00052BBB"/>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sz w:val="52"/>
      <w:szCs w:val="52"/>
      <w:lang w:eastAsia="tr-TR"/>
      <w14:ligatures w14:val="none"/>
    </w:rPr>
  </w:style>
  <w:style w:type="table" w:styleId="TabloKlavuzu">
    <w:name w:val="Table Grid"/>
    <w:basedOn w:val="NormalTablo"/>
    <w:uiPriority w:val="39"/>
    <w:rsid w:val="0085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A0F83"/>
    <w:pPr>
      <w:tabs>
        <w:tab w:val="center" w:pos="4536"/>
        <w:tab w:val="right" w:pos="9072"/>
      </w:tabs>
    </w:pPr>
  </w:style>
  <w:style w:type="character" w:customStyle="1" w:styleId="stBilgiChar">
    <w:name w:val="Üst Bilgi Char"/>
    <w:basedOn w:val="VarsaylanParagrafYazTipi"/>
    <w:link w:val="stBilgi"/>
    <w:uiPriority w:val="99"/>
    <w:rsid w:val="00FA0F83"/>
  </w:style>
  <w:style w:type="paragraph" w:styleId="AltBilgi">
    <w:name w:val="footer"/>
    <w:basedOn w:val="Normal"/>
    <w:link w:val="AltBilgiChar"/>
    <w:uiPriority w:val="99"/>
    <w:unhideWhenUsed/>
    <w:rsid w:val="00FA0F83"/>
    <w:pPr>
      <w:tabs>
        <w:tab w:val="center" w:pos="4536"/>
        <w:tab w:val="right" w:pos="9072"/>
      </w:tabs>
    </w:pPr>
  </w:style>
  <w:style w:type="character" w:customStyle="1" w:styleId="AltBilgiChar">
    <w:name w:val="Alt Bilgi Char"/>
    <w:basedOn w:val="VarsaylanParagrafYazTipi"/>
    <w:link w:val="AltBilgi"/>
    <w:uiPriority w:val="99"/>
    <w:rsid w:val="00FA0F83"/>
  </w:style>
  <w:style w:type="numbering" w:customStyle="1" w:styleId="ListeYok1">
    <w:name w:val="Liste Yok1"/>
    <w:next w:val="ListeYok"/>
    <w:uiPriority w:val="99"/>
    <w:semiHidden/>
    <w:unhideWhenUsed/>
    <w:rsid w:val="007749E0"/>
  </w:style>
  <w:style w:type="numbering" w:customStyle="1" w:styleId="ListeYok2">
    <w:name w:val="Liste Yok2"/>
    <w:next w:val="ListeYok"/>
    <w:uiPriority w:val="99"/>
    <w:semiHidden/>
    <w:unhideWhenUsed/>
    <w:rsid w:val="007D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4654-39F4-4749-AB66-09E30BA3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38</Pages>
  <Words>14668</Words>
  <Characters>83614</Characters>
  <Application>Microsoft Office Word</Application>
  <DocSecurity>0</DocSecurity>
  <Lines>696</Lines>
  <Paragraphs>196</Paragraphs>
  <ScaleCrop>false</ScaleCrop>
  <Company/>
  <LinksUpToDate>false</LinksUpToDate>
  <CharactersWithSpaces>98086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Gök</dc:creator>
  <cp:keywords/>
  <dc:description/>
  <cp:lastModifiedBy>Mehmet Gök</cp:lastModifiedBy>
  <cp:revision>59</cp:revision>
  <dcterms:created xsi:type="dcterms:W3CDTF">2025-09-01T06:48:00Z</dcterms:created>
  <dcterms:modified xsi:type="dcterms:W3CDTF">2025-09-06T20:12:00Z</dcterms:modified>
</cp:coreProperties>
</file>